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6B" w:rsidRPr="008E17F6" w:rsidRDefault="00C4206B" w:rsidP="00C4206B">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2D4A3D7F" wp14:editId="1425F04E">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C4206B" w:rsidRPr="008E17F6" w:rsidRDefault="00C4206B" w:rsidP="00C4206B">
      <w:pPr>
        <w:spacing w:after="0" w:line="240" w:lineRule="auto"/>
        <w:jc w:val="center"/>
        <w:rPr>
          <w:rFonts w:ascii="Times New Roman" w:eastAsiaTheme="minorEastAsia" w:hAnsi="Times New Roman" w:cs="Times New Roman"/>
          <w:b/>
          <w:sz w:val="28"/>
          <w:lang w:eastAsia="ru-RU"/>
        </w:rPr>
      </w:pPr>
    </w:p>
    <w:p w:rsidR="00C4206B" w:rsidRPr="008E17F6" w:rsidRDefault="00C4206B" w:rsidP="00C4206B">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C4206B" w:rsidRPr="008E17F6" w:rsidRDefault="00C4206B" w:rsidP="00C4206B">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C4206B" w:rsidRPr="008E17F6" w:rsidRDefault="00C4206B" w:rsidP="00C4206B">
      <w:pPr>
        <w:spacing w:after="0" w:line="240" w:lineRule="auto"/>
        <w:rPr>
          <w:rFonts w:ascii="Times New Roman" w:eastAsiaTheme="minorEastAsia" w:hAnsi="Times New Roman" w:cs="Times New Roman"/>
          <w:sz w:val="28"/>
          <w:lang w:eastAsia="ru-RU"/>
        </w:rPr>
      </w:pPr>
    </w:p>
    <w:p w:rsidR="00C4206B" w:rsidRPr="008E17F6" w:rsidRDefault="00C4206B" w:rsidP="00C4206B">
      <w:pPr>
        <w:spacing w:after="0" w:line="240" w:lineRule="auto"/>
        <w:rPr>
          <w:rFonts w:ascii="Times New Roman" w:eastAsiaTheme="minorEastAsia" w:hAnsi="Times New Roman" w:cs="Times New Roman"/>
          <w:sz w:val="28"/>
          <w:lang w:eastAsia="ru-RU"/>
        </w:rPr>
      </w:pPr>
    </w:p>
    <w:p w:rsidR="00C4206B" w:rsidRPr="008E17F6" w:rsidRDefault="00C4206B" w:rsidP="00C4206B">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C4206B" w:rsidRPr="008E17F6" w:rsidRDefault="00C4206B" w:rsidP="00C4206B">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C4206B" w:rsidRPr="008E17F6" w:rsidRDefault="00C4206B" w:rsidP="00C4206B">
      <w:pPr>
        <w:spacing w:after="0" w:line="240" w:lineRule="auto"/>
        <w:jc w:val="center"/>
        <w:rPr>
          <w:rFonts w:ascii="Times New Roman" w:eastAsiaTheme="minorEastAsia" w:hAnsi="Times New Roman" w:cs="Times New Roman"/>
          <w:sz w:val="28"/>
          <w:szCs w:val="28"/>
          <w:lang w:eastAsia="ru-RU"/>
        </w:rPr>
      </w:pPr>
    </w:p>
    <w:p w:rsidR="00C4206B" w:rsidRDefault="00C4206B" w:rsidP="00C4206B">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08.12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716</w:t>
      </w:r>
    </w:p>
    <w:p w:rsidR="00C4206B" w:rsidRDefault="00C4206B" w:rsidP="00C4206B">
      <w:pPr>
        <w:spacing w:after="0" w:line="240" w:lineRule="auto"/>
        <w:jc w:val="center"/>
        <w:rPr>
          <w:rFonts w:ascii="Times New Roman" w:eastAsiaTheme="minorEastAsia" w:hAnsi="Times New Roman" w:cs="Times New Roman"/>
          <w:sz w:val="28"/>
          <w:szCs w:val="28"/>
          <w:lang w:eastAsia="ru-RU"/>
        </w:rPr>
      </w:pPr>
    </w:p>
    <w:p w:rsidR="00DA42F8" w:rsidRPr="00DA42F8" w:rsidRDefault="00DA42F8" w:rsidP="00DA42F8">
      <w:pPr>
        <w:pStyle w:val="a3"/>
        <w:spacing w:before="0" w:beforeAutospacing="0" w:after="0" w:afterAutospacing="0"/>
        <w:jc w:val="center"/>
        <w:rPr>
          <w:sz w:val="28"/>
          <w:szCs w:val="28"/>
        </w:rPr>
      </w:pPr>
      <w:r w:rsidRPr="00DA42F8">
        <w:rPr>
          <w:sz w:val="28"/>
          <w:szCs w:val="28"/>
        </w:rPr>
        <w:t xml:space="preserve">Об утверждении Административного регламента </w:t>
      </w:r>
    </w:p>
    <w:p w:rsidR="00DA42F8" w:rsidRPr="00DA42F8" w:rsidRDefault="00DA42F8" w:rsidP="00DA42F8">
      <w:pPr>
        <w:widowControl w:val="0"/>
        <w:autoSpaceDE w:val="0"/>
        <w:autoSpaceDN w:val="0"/>
        <w:adjustRightInd w:val="0"/>
        <w:spacing w:after="0" w:line="240" w:lineRule="auto"/>
        <w:jc w:val="center"/>
        <w:rPr>
          <w:rFonts w:ascii="Times New Roman" w:hAnsi="Times New Roman" w:cs="Times New Roman"/>
          <w:bCs/>
          <w:sz w:val="28"/>
          <w:szCs w:val="28"/>
        </w:rPr>
      </w:pPr>
      <w:r w:rsidRPr="00DA42F8">
        <w:rPr>
          <w:rFonts w:ascii="Times New Roman" w:hAnsi="Times New Roman" w:cs="Times New Roman"/>
          <w:bCs/>
          <w:sz w:val="28"/>
          <w:szCs w:val="28"/>
        </w:rPr>
        <w:t>предоставления муниципальной услуги «</w:t>
      </w:r>
      <w:r w:rsidRPr="00DA42F8">
        <w:rPr>
          <w:rFonts w:ascii="Times New Roman" w:hAnsi="Times New Roman" w:cs="Times New Roman"/>
          <w:bCs/>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A42F8">
        <w:rPr>
          <w:rFonts w:ascii="Times New Roman" w:hAnsi="Times New Roman" w:cs="Times New Roman"/>
          <w:bCs/>
          <w:sz w:val="28"/>
          <w:szCs w:val="28"/>
        </w:rPr>
        <w:t>»</w:t>
      </w:r>
    </w:p>
    <w:p w:rsidR="00DA42F8" w:rsidRPr="00DA42F8" w:rsidRDefault="00DA42F8" w:rsidP="00DA42F8">
      <w:pPr>
        <w:spacing w:after="0" w:line="240" w:lineRule="auto"/>
        <w:jc w:val="both"/>
        <w:rPr>
          <w:rFonts w:ascii="Times New Roman" w:hAnsi="Times New Roman" w:cs="Times New Roman"/>
          <w:sz w:val="28"/>
          <w:szCs w:val="28"/>
        </w:rPr>
      </w:pPr>
    </w:p>
    <w:p w:rsidR="00DA42F8" w:rsidRPr="00422C4B" w:rsidRDefault="00DA42F8" w:rsidP="00DA42F8">
      <w:pPr>
        <w:spacing w:after="0" w:line="240" w:lineRule="auto"/>
        <w:jc w:val="both"/>
        <w:rPr>
          <w:rFonts w:ascii="Times New Roman" w:hAnsi="Times New Roman" w:cs="Times New Roman"/>
          <w:sz w:val="28"/>
          <w:szCs w:val="28"/>
        </w:rPr>
      </w:pPr>
      <w:r w:rsidRPr="00DA42F8">
        <w:rPr>
          <w:rFonts w:ascii="Times New Roman" w:hAnsi="Times New Roman" w:cs="Times New Roman"/>
          <w:sz w:val="28"/>
          <w:szCs w:val="28"/>
        </w:rPr>
        <w:t xml:space="preserve"> </w:t>
      </w:r>
      <w:r w:rsidRPr="00DA42F8">
        <w:rPr>
          <w:rFonts w:ascii="Times New Roman" w:hAnsi="Times New Roman" w:cs="Times New Roman"/>
          <w:sz w:val="28"/>
          <w:szCs w:val="28"/>
        </w:rPr>
        <w:tab/>
        <w:t>В соответствии с Федеральным законом </w:t>
      </w:r>
      <w:hyperlink r:id="rId5" w:tgtFrame="_blank" w:history="1">
        <w:r w:rsidRPr="00DA42F8">
          <w:rPr>
            <w:rStyle w:val="3"/>
            <w:rFonts w:ascii="Times New Roman" w:hAnsi="Times New Roman" w:cs="Times New Roman"/>
            <w:sz w:val="28"/>
            <w:szCs w:val="28"/>
          </w:rPr>
          <w:t xml:space="preserve">от 27.07.2010 </w:t>
        </w:r>
        <w:r>
          <w:rPr>
            <w:rStyle w:val="3"/>
            <w:rFonts w:ascii="Times New Roman" w:hAnsi="Times New Roman" w:cs="Times New Roman"/>
            <w:sz w:val="28"/>
            <w:szCs w:val="28"/>
          </w:rPr>
          <w:t xml:space="preserve">                                 </w:t>
        </w:r>
        <w:r w:rsidRPr="00DA42F8">
          <w:rPr>
            <w:rStyle w:val="3"/>
            <w:rFonts w:ascii="Times New Roman" w:hAnsi="Times New Roman" w:cs="Times New Roman"/>
            <w:sz w:val="28"/>
            <w:szCs w:val="28"/>
          </w:rPr>
          <w:t>№ 210-ФЗ</w:t>
        </w:r>
      </w:hyperlink>
      <w:r w:rsidRPr="00DA42F8">
        <w:rPr>
          <w:rFonts w:ascii="Times New Roman" w:hAnsi="Times New Roman" w:cs="Times New Roman"/>
          <w:sz w:val="28"/>
          <w:szCs w:val="28"/>
        </w:rPr>
        <w:t> </w:t>
      </w:r>
      <w:r>
        <w:rPr>
          <w:rFonts w:ascii="Times New Roman" w:hAnsi="Times New Roman" w:cs="Times New Roman"/>
          <w:sz w:val="28"/>
          <w:szCs w:val="28"/>
        </w:rPr>
        <w:t xml:space="preserve"> </w:t>
      </w:r>
      <w:r w:rsidRPr="00DA42F8">
        <w:rPr>
          <w:rFonts w:ascii="Times New Roman" w:hAnsi="Times New Roman" w:cs="Times New Roman"/>
          <w:sz w:val="28"/>
          <w:szCs w:val="28"/>
        </w:rPr>
        <w:t>«</w:t>
      </w:r>
      <w:hyperlink r:id="rId6" w:tgtFrame="_blank" w:history="1">
        <w:r w:rsidRPr="00DA42F8">
          <w:rPr>
            <w:rStyle w:val="3"/>
            <w:rFonts w:ascii="Times New Roman" w:hAnsi="Times New Roman" w:cs="Times New Roman"/>
            <w:sz w:val="28"/>
            <w:szCs w:val="28"/>
          </w:rPr>
          <w:t>Об организации предоставления государственных и муниципальных услуг</w:t>
        </w:r>
      </w:hyperlink>
      <w:r w:rsidRPr="00DA42F8">
        <w:rPr>
          <w:rFonts w:ascii="Times New Roman" w:hAnsi="Times New Roman" w:cs="Times New Roman"/>
          <w:sz w:val="28"/>
          <w:szCs w:val="28"/>
        </w:rPr>
        <w:t xml:space="preserve">», </w:t>
      </w:r>
      <w:r w:rsidRPr="005514D1">
        <w:rPr>
          <w:rFonts w:ascii="Times New Roman" w:hAnsi="Times New Roman" w:cs="Times New Roman"/>
          <w:sz w:val="28"/>
          <w:szCs w:val="28"/>
        </w:rPr>
        <w:t>постановлением администрации города Черепаново от 19.11.2010 г. № 340</w:t>
      </w:r>
      <w:r>
        <w:rPr>
          <w:rFonts w:ascii="Times New Roman" w:hAnsi="Times New Roman" w:cs="Times New Roman"/>
          <w:sz w:val="28"/>
          <w:szCs w:val="28"/>
        </w:rPr>
        <w:t xml:space="preserve"> </w:t>
      </w:r>
      <w:r w:rsidRPr="005514D1">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Pr="00422C4B">
        <w:rPr>
          <w:rFonts w:ascii="Times New Roman" w:hAnsi="Times New Roman" w:cs="Times New Roman"/>
          <w:sz w:val="28"/>
          <w:szCs w:val="28"/>
        </w:rPr>
        <w:t xml:space="preserve">, </w:t>
      </w:r>
    </w:p>
    <w:p w:rsidR="00DA42F8" w:rsidRPr="00422C4B" w:rsidRDefault="00DA42F8" w:rsidP="00DA42F8">
      <w:pPr>
        <w:spacing w:after="0" w:line="240" w:lineRule="auto"/>
        <w:jc w:val="both"/>
        <w:rPr>
          <w:rFonts w:ascii="Times New Roman" w:hAnsi="Times New Roman" w:cs="Times New Roman"/>
          <w:sz w:val="28"/>
          <w:szCs w:val="28"/>
        </w:rPr>
      </w:pPr>
      <w:r w:rsidRPr="00422C4B">
        <w:rPr>
          <w:rFonts w:ascii="Times New Roman" w:hAnsi="Times New Roman" w:cs="Times New Roman"/>
          <w:sz w:val="28"/>
          <w:szCs w:val="28"/>
        </w:rPr>
        <w:t>ПОСТАНОВЛЯЮ:</w:t>
      </w:r>
    </w:p>
    <w:p w:rsidR="00DA42F8" w:rsidRPr="00422C4B" w:rsidRDefault="00DA42F8" w:rsidP="00DA4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22C4B">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Pr>
          <w:rFonts w:ascii="Times New Roman" w:hAnsi="Times New Roman" w:cs="Times New Roman"/>
          <w:sz w:val="28"/>
          <w:szCs w:val="28"/>
        </w:rPr>
        <w:t>«</w:t>
      </w:r>
      <w:r w:rsidRPr="00A30B88">
        <w:rPr>
          <w:rFonts w:ascii="Times New Roman" w:hAnsi="Times New Roman" w:cs="Times New Roman"/>
          <w:bCs/>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w:t>
      </w:r>
    </w:p>
    <w:p w:rsidR="00DA42F8" w:rsidRDefault="00DA42F8" w:rsidP="00DA4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2C4B">
        <w:rPr>
          <w:rFonts w:ascii="Times New Roman" w:hAnsi="Times New Roman" w:cs="Times New Roman"/>
          <w:sz w:val="28"/>
          <w:szCs w:val="28"/>
        </w:rPr>
        <w:t xml:space="preserve">Признать утратившим силу Административный регламент </w:t>
      </w:r>
      <w:r w:rsidRPr="00A30B88">
        <w:rPr>
          <w:rFonts w:ascii="Times New Roman" w:hAnsi="Times New Roman" w:cs="Times New Roman"/>
          <w:bCs/>
          <w:color w:val="000000"/>
          <w:sz w:val="28"/>
          <w:szCs w:val="28"/>
        </w:rPr>
        <w:t>предоставления муниципальной услуги по предоставлению разрешения на условно разрешенный вид использования земельного участка на территории города Черепаново Черепановского района Новосибирской области</w:t>
      </w:r>
      <w:r w:rsidRPr="00422C4B">
        <w:rPr>
          <w:rFonts w:ascii="Times New Roman" w:hAnsi="Times New Roman" w:cs="Times New Roman"/>
          <w:sz w:val="28"/>
          <w:szCs w:val="28"/>
        </w:rPr>
        <w:t xml:space="preserve"> от </w:t>
      </w:r>
      <w:r>
        <w:rPr>
          <w:rFonts w:ascii="Times New Roman" w:hAnsi="Times New Roman" w:cs="Times New Roman"/>
          <w:sz w:val="28"/>
          <w:szCs w:val="28"/>
        </w:rPr>
        <w:t>29</w:t>
      </w:r>
      <w:r w:rsidRPr="00422C4B">
        <w:rPr>
          <w:rFonts w:ascii="Times New Roman" w:hAnsi="Times New Roman" w:cs="Times New Roman"/>
          <w:sz w:val="28"/>
          <w:szCs w:val="28"/>
        </w:rPr>
        <w:t>.</w:t>
      </w:r>
      <w:r>
        <w:rPr>
          <w:rFonts w:ascii="Times New Roman" w:hAnsi="Times New Roman" w:cs="Times New Roman"/>
          <w:sz w:val="28"/>
          <w:szCs w:val="28"/>
        </w:rPr>
        <w:t>12</w:t>
      </w:r>
      <w:r w:rsidRPr="00422C4B">
        <w:rPr>
          <w:rFonts w:ascii="Times New Roman" w:hAnsi="Times New Roman" w:cs="Times New Roman"/>
          <w:sz w:val="28"/>
          <w:szCs w:val="28"/>
        </w:rPr>
        <w:t>.201</w:t>
      </w:r>
      <w:r>
        <w:rPr>
          <w:rFonts w:ascii="Times New Roman" w:hAnsi="Times New Roman" w:cs="Times New Roman"/>
          <w:sz w:val="28"/>
          <w:szCs w:val="28"/>
        </w:rPr>
        <w:t>5</w:t>
      </w:r>
      <w:r w:rsidRPr="00422C4B">
        <w:rPr>
          <w:rFonts w:ascii="Times New Roman" w:hAnsi="Times New Roman" w:cs="Times New Roman"/>
          <w:sz w:val="28"/>
          <w:szCs w:val="28"/>
        </w:rPr>
        <w:t xml:space="preserve"> № </w:t>
      </w:r>
      <w:r>
        <w:rPr>
          <w:rFonts w:ascii="Times New Roman" w:hAnsi="Times New Roman" w:cs="Times New Roman"/>
          <w:sz w:val="28"/>
          <w:szCs w:val="28"/>
        </w:rPr>
        <w:t>889.</w:t>
      </w:r>
    </w:p>
    <w:p w:rsidR="00DA42F8" w:rsidRPr="00422C4B" w:rsidRDefault="00DA42F8" w:rsidP="00DA42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422C4B">
        <w:rPr>
          <w:rFonts w:ascii="Times New Roman" w:hAnsi="Times New Roman" w:cs="Times New Roman"/>
          <w:sz w:val="28"/>
          <w:szCs w:val="28"/>
        </w:rPr>
        <w:t xml:space="preserve">.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w:t>
      </w:r>
      <w:r>
        <w:rPr>
          <w:rFonts w:ascii="Times New Roman" w:hAnsi="Times New Roman" w:cs="Times New Roman"/>
          <w:sz w:val="28"/>
          <w:szCs w:val="28"/>
        </w:rPr>
        <w:t>«</w:t>
      </w:r>
      <w:r w:rsidRPr="00A30B88">
        <w:rPr>
          <w:rFonts w:ascii="Times New Roman" w:hAnsi="Times New Roman" w:cs="Times New Roman"/>
          <w:bCs/>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w:t>
      </w:r>
      <w:r w:rsidRPr="00422C4B">
        <w:rPr>
          <w:rFonts w:ascii="Times New Roman" w:hAnsi="Times New Roman" w:cs="Times New Roman"/>
          <w:sz w:val="28"/>
          <w:szCs w:val="28"/>
        </w:rPr>
        <w:t xml:space="preserve"> в соответствии с административным регламентом.</w:t>
      </w:r>
    </w:p>
    <w:p w:rsidR="00DA42F8" w:rsidRPr="00422C4B" w:rsidRDefault="00DA42F8" w:rsidP="00DA42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422C4B">
        <w:rPr>
          <w:rFonts w:ascii="Times New Roman" w:hAnsi="Times New Roman" w:cs="Times New Roman"/>
          <w:sz w:val="28"/>
          <w:szCs w:val="28"/>
        </w:rPr>
        <w:t xml:space="preserve">. Организационно-контрольному отделу администрации города Черепаново Черепановского района Новосибирской области </w:t>
      </w:r>
      <w:r>
        <w:rPr>
          <w:rFonts w:ascii="Times New Roman" w:hAnsi="Times New Roman" w:cs="Times New Roman"/>
          <w:sz w:val="28"/>
          <w:szCs w:val="28"/>
        </w:rPr>
        <w:t xml:space="preserve">(Почтарь О.А.) </w:t>
      </w:r>
      <w:r w:rsidRPr="00422C4B">
        <w:rPr>
          <w:rFonts w:ascii="Times New Roman" w:hAnsi="Times New Roman" w:cs="Times New Roman"/>
          <w:sz w:val="28"/>
          <w:szCs w:val="28"/>
        </w:rPr>
        <w:t>опубликовать настоящее постановление в газете «Городские ведомости» и разместить на официальном сайте администрации.</w:t>
      </w:r>
    </w:p>
    <w:p w:rsidR="00DA42F8" w:rsidRPr="00422C4B" w:rsidRDefault="00DA42F8" w:rsidP="00DA42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22C4B">
        <w:rPr>
          <w:rFonts w:ascii="Times New Roman" w:hAnsi="Times New Roman" w:cs="Times New Roman"/>
          <w:sz w:val="28"/>
          <w:szCs w:val="28"/>
        </w:rPr>
        <w:t>.</w:t>
      </w:r>
      <w:r w:rsidRPr="00592FB2">
        <w:rPr>
          <w:rFonts w:ascii="Times New Roman" w:hAnsi="Times New Roman" w:cs="Times New Roman"/>
          <w:sz w:val="28"/>
          <w:szCs w:val="28"/>
        </w:rPr>
        <w:t xml:space="preserve"> </w:t>
      </w:r>
      <w:r w:rsidRPr="00422C4B">
        <w:rPr>
          <w:rFonts w:ascii="Times New Roman" w:hAnsi="Times New Roman" w:cs="Times New Roman"/>
          <w:sz w:val="28"/>
          <w:szCs w:val="28"/>
        </w:rPr>
        <w:t>Контроль за выполнением настоящего постановления возложить на начальника отдела имущества и земельных отношений Хайдина А.С.</w:t>
      </w:r>
    </w:p>
    <w:p w:rsidR="00DA42F8" w:rsidRPr="00422C4B" w:rsidRDefault="00DA42F8" w:rsidP="00DA42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Pr="00422C4B">
        <w:rPr>
          <w:rFonts w:ascii="Times New Roman" w:hAnsi="Times New Roman" w:cs="Times New Roman"/>
          <w:sz w:val="28"/>
          <w:szCs w:val="28"/>
        </w:rPr>
        <w:t xml:space="preserve"> города Черепаново</w:t>
      </w:r>
    </w:p>
    <w:p w:rsidR="00DA42F8" w:rsidRPr="00422C4B" w:rsidRDefault="00DA42F8" w:rsidP="00DA42F8">
      <w:pPr>
        <w:spacing w:after="0" w:line="240" w:lineRule="auto"/>
        <w:jc w:val="both"/>
        <w:rPr>
          <w:rFonts w:ascii="Times New Roman" w:hAnsi="Times New Roman" w:cs="Times New Roman"/>
          <w:sz w:val="28"/>
          <w:szCs w:val="28"/>
        </w:rPr>
      </w:pPr>
      <w:r w:rsidRPr="00422C4B">
        <w:rPr>
          <w:rFonts w:ascii="Times New Roman" w:hAnsi="Times New Roman" w:cs="Times New Roman"/>
          <w:sz w:val="28"/>
          <w:szCs w:val="28"/>
        </w:rPr>
        <w:t xml:space="preserve">Черепановского района </w:t>
      </w:r>
    </w:p>
    <w:p w:rsidR="00DA42F8" w:rsidRPr="00422C4B" w:rsidRDefault="00DA42F8" w:rsidP="00DA42F8">
      <w:pPr>
        <w:spacing w:after="0" w:line="240" w:lineRule="auto"/>
        <w:jc w:val="both"/>
        <w:rPr>
          <w:rFonts w:ascii="Times New Roman" w:hAnsi="Times New Roman" w:cs="Times New Roman"/>
          <w:sz w:val="28"/>
          <w:szCs w:val="28"/>
        </w:rPr>
      </w:pPr>
      <w:r w:rsidRPr="00422C4B">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Е</w:t>
      </w:r>
      <w:r w:rsidRPr="00422C4B">
        <w:rPr>
          <w:rFonts w:ascii="Times New Roman" w:hAnsi="Times New Roman" w:cs="Times New Roman"/>
          <w:sz w:val="28"/>
          <w:szCs w:val="28"/>
        </w:rPr>
        <w:t>.</w:t>
      </w:r>
      <w:r>
        <w:rPr>
          <w:rFonts w:ascii="Times New Roman" w:hAnsi="Times New Roman" w:cs="Times New Roman"/>
          <w:sz w:val="28"/>
          <w:szCs w:val="28"/>
        </w:rPr>
        <w:t>А</w:t>
      </w:r>
      <w:r w:rsidRPr="00422C4B">
        <w:rPr>
          <w:rFonts w:ascii="Times New Roman" w:hAnsi="Times New Roman" w:cs="Times New Roman"/>
          <w:sz w:val="28"/>
          <w:szCs w:val="28"/>
        </w:rPr>
        <w:t xml:space="preserve">. </w:t>
      </w:r>
      <w:r>
        <w:rPr>
          <w:rFonts w:ascii="Times New Roman" w:hAnsi="Times New Roman" w:cs="Times New Roman"/>
          <w:sz w:val="28"/>
          <w:szCs w:val="28"/>
        </w:rPr>
        <w:t>Гребенщиков</w:t>
      </w:r>
    </w:p>
    <w:p w:rsidR="00DA42F8" w:rsidRPr="00DA42F8" w:rsidRDefault="00DA42F8" w:rsidP="00DA42F8">
      <w:pPr>
        <w:spacing w:after="0" w:line="240" w:lineRule="auto"/>
        <w:jc w:val="both"/>
        <w:rPr>
          <w:sz w:val="20"/>
          <w:szCs w:val="20"/>
        </w:rPr>
      </w:pPr>
      <w:proofErr w:type="spellStart"/>
      <w:r w:rsidRPr="00DA42F8">
        <w:rPr>
          <w:rFonts w:ascii="Times New Roman" w:hAnsi="Times New Roman" w:cs="Times New Roman"/>
          <w:sz w:val="20"/>
          <w:szCs w:val="20"/>
        </w:rPr>
        <w:t>Хайдин</w:t>
      </w:r>
      <w:proofErr w:type="spellEnd"/>
      <w:r w:rsidRPr="00DA42F8">
        <w:rPr>
          <w:rFonts w:ascii="Times New Roman" w:hAnsi="Times New Roman" w:cs="Times New Roman"/>
          <w:sz w:val="20"/>
          <w:szCs w:val="20"/>
        </w:rPr>
        <w:t xml:space="preserve"> А.С.</w:t>
      </w:r>
      <w:r>
        <w:rPr>
          <w:rFonts w:ascii="Times New Roman" w:hAnsi="Times New Roman" w:cs="Times New Roman"/>
          <w:sz w:val="20"/>
          <w:szCs w:val="20"/>
        </w:rPr>
        <w:t xml:space="preserve">  </w:t>
      </w:r>
      <w:r w:rsidRPr="00DA42F8">
        <w:rPr>
          <w:rFonts w:ascii="Times New Roman" w:hAnsi="Times New Roman" w:cs="Times New Roman"/>
          <w:sz w:val="20"/>
          <w:szCs w:val="20"/>
        </w:rPr>
        <w:t>23-707</w:t>
      </w:r>
    </w:p>
    <w:tbl>
      <w:tblPr>
        <w:tblW w:w="0" w:type="auto"/>
        <w:tblLook w:val="04A0" w:firstRow="1" w:lastRow="0" w:firstColumn="1" w:lastColumn="0" w:noHBand="0" w:noVBand="1"/>
      </w:tblPr>
      <w:tblGrid>
        <w:gridCol w:w="4366"/>
        <w:gridCol w:w="4706"/>
      </w:tblGrid>
      <w:tr w:rsidR="00DA42F8" w:rsidRPr="00DA42F8" w:rsidTr="00C37293">
        <w:tc>
          <w:tcPr>
            <w:tcW w:w="4928" w:type="dxa"/>
          </w:tcPr>
          <w:p w:rsidR="00DA42F8" w:rsidRPr="00DA42F8" w:rsidRDefault="00DA42F8" w:rsidP="00DA42F8">
            <w:pPr>
              <w:widowControl w:val="0"/>
              <w:autoSpaceDE w:val="0"/>
              <w:autoSpaceDN w:val="0"/>
              <w:adjustRightInd w:val="0"/>
              <w:spacing w:after="0" w:line="240" w:lineRule="auto"/>
              <w:jc w:val="both"/>
              <w:rPr>
                <w:rFonts w:ascii="Times New Roman" w:hAnsi="Times New Roman"/>
                <w:bCs/>
                <w:sz w:val="26"/>
                <w:szCs w:val="26"/>
              </w:rPr>
            </w:pPr>
          </w:p>
        </w:tc>
        <w:tc>
          <w:tcPr>
            <w:tcW w:w="5069" w:type="dxa"/>
          </w:tcPr>
          <w:p w:rsidR="00DA42F8" w:rsidRPr="00DA42F8" w:rsidRDefault="00DA42F8" w:rsidP="00DA42F8">
            <w:pPr>
              <w:widowControl w:val="0"/>
              <w:autoSpaceDE w:val="0"/>
              <w:autoSpaceDN w:val="0"/>
              <w:adjustRightInd w:val="0"/>
              <w:spacing w:after="0" w:line="240" w:lineRule="auto"/>
              <w:jc w:val="right"/>
              <w:rPr>
                <w:rFonts w:ascii="Times New Roman" w:hAnsi="Times New Roman"/>
                <w:bCs/>
                <w:sz w:val="26"/>
                <w:szCs w:val="26"/>
              </w:rPr>
            </w:pPr>
            <w:r w:rsidRPr="00DA42F8">
              <w:rPr>
                <w:rFonts w:ascii="Times New Roman" w:hAnsi="Times New Roman"/>
                <w:bCs/>
                <w:sz w:val="26"/>
                <w:szCs w:val="26"/>
              </w:rPr>
              <w:t>УТВЕРЖДЕНО</w:t>
            </w:r>
          </w:p>
          <w:p w:rsidR="00DA42F8" w:rsidRDefault="00DA42F8" w:rsidP="00DA42F8">
            <w:pPr>
              <w:widowControl w:val="0"/>
              <w:autoSpaceDE w:val="0"/>
              <w:autoSpaceDN w:val="0"/>
              <w:adjustRightInd w:val="0"/>
              <w:spacing w:after="0" w:line="240" w:lineRule="auto"/>
              <w:jc w:val="right"/>
              <w:rPr>
                <w:rFonts w:ascii="Times New Roman" w:hAnsi="Times New Roman"/>
                <w:bCs/>
                <w:sz w:val="26"/>
                <w:szCs w:val="26"/>
              </w:rPr>
            </w:pPr>
            <w:r w:rsidRPr="00DA42F8">
              <w:rPr>
                <w:rFonts w:ascii="Times New Roman" w:hAnsi="Times New Roman"/>
                <w:bCs/>
                <w:sz w:val="26"/>
                <w:szCs w:val="26"/>
              </w:rPr>
              <w:t xml:space="preserve">постановлением </w:t>
            </w:r>
          </w:p>
          <w:p w:rsidR="00DA42F8" w:rsidRPr="00DA42F8" w:rsidRDefault="00DA42F8" w:rsidP="00DA42F8">
            <w:pPr>
              <w:widowControl w:val="0"/>
              <w:autoSpaceDE w:val="0"/>
              <w:autoSpaceDN w:val="0"/>
              <w:adjustRightInd w:val="0"/>
              <w:spacing w:after="0" w:line="240" w:lineRule="auto"/>
              <w:jc w:val="right"/>
              <w:rPr>
                <w:rFonts w:ascii="Times New Roman" w:hAnsi="Times New Roman"/>
                <w:bCs/>
                <w:sz w:val="26"/>
                <w:szCs w:val="26"/>
              </w:rPr>
            </w:pPr>
            <w:r w:rsidRPr="00DA42F8">
              <w:rPr>
                <w:rFonts w:ascii="Times New Roman" w:hAnsi="Times New Roman"/>
                <w:sz w:val="26"/>
                <w:szCs w:val="26"/>
              </w:rPr>
              <w:t xml:space="preserve">от 08.12.2021 № 716 </w:t>
            </w:r>
          </w:p>
        </w:tc>
      </w:tr>
    </w:tbl>
    <w:p w:rsidR="00DA42F8" w:rsidRPr="00DA42F8" w:rsidRDefault="00DA42F8" w:rsidP="00DA42F8">
      <w:pPr>
        <w:widowControl w:val="0"/>
        <w:autoSpaceDE w:val="0"/>
        <w:autoSpaceDN w:val="0"/>
        <w:adjustRightInd w:val="0"/>
        <w:spacing w:after="0" w:line="240" w:lineRule="auto"/>
        <w:rPr>
          <w:rFonts w:ascii="Times New Roman" w:hAnsi="Times New Roman"/>
          <w:b/>
          <w:bCs/>
          <w:sz w:val="26"/>
          <w:szCs w:val="26"/>
        </w:rPr>
      </w:pP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36"/>
      <w:bookmarkEnd w:id="0"/>
      <w:r w:rsidRPr="00DA42F8">
        <w:rPr>
          <w:rFonts w:ascii="Times New Roman" w:hAnsi="Times New Roman" w:cs="Times New Roman"/>
          <w:b/>
          <w:bCs/>
          <w:sz w:val="26"/>
          <w:szCs w:val="26"/>
        </w:rPr>
        <w:t>АДМИНИСТРАТИВНЫЙ РЕГЛАМЕНТ</w:t>
      </w:r>
    </w:p>
    <w:p w:rsidR="00DA42F8" w:rsidRPr="00DA42F8" w:rsidRDefault="00DA42F8" w:rsidP="00DA42F8">
      <w:pPr>
        <w:widowControl w:val="0"/>
        <w:autoSpaceDE w:val="0"/>
        <w:autoSpaceDN w:val="0"/>
        <w:adjustRightInd w:val="0"/>
        <w:spacing w:after="0" w:line="240" w:lineRule="auto"/>
        <w:jc w:val="center"/>
        <w:rPr>
          <w:rFonts w:ascii="Times New Roman" w:hAnsi="Times New Roman" w:cs="Times New Roman"/>
          <w:b/>
          <w:bCs/>
          <w:sz w:val="26"/>
          <w:szCs w:val="26"/>
        </w:rPr>
      </w:pPr>
      <w:r w:rsidRPr="00DA42F8">
        <w:rPr>
          <w:rFonts w:ascii="Times New Roman" w:hAnsi="Times New Roman" w:cs="Times New Roman"/>
          <w:b/>
          <w:bCs/>
          <w:sz w:val="26"/>
          <w:szCs w:val="26"/>
        </w:rPr>
        <w:t>предоставления муниципальной услуги «</w:t>
      </w:r>
      <w:r w:rsidRPr="00DA42F8">
        <w:rPr>
          <w:rFonts w:ascii="Times New Roman" w:hAnsi="Times New Roman" w:cs="Times New Roman"/>
          <w:b/>
          <w:bCs/>
          <w:color w:val="000000"/>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DA42F8">
        <w:rPr>
          <w:rFonts w:ascii="Times New Roman" w:hAnsi="Times New Roman" w:cs="Times New Roman"/>
          <w:b/>
          <w:bCs/>
          <w:sz w:val="26"/>
          <w:szCs w:val="26"/>
        </w:rPr>
        <w:t>»</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1" w:name="Par44"/>
      <w:bookmarkEnd w:id="1"/>
      <w:r w:rsidRPr="00DA42F8">
        <w:rPr>
          <w:rFonts w:ascii="Times New Roman" w:hAnsi="Times New Roman" w:cs="Times New Roman"/>
          <w:b/>
          <w:sz w:val="26"/>
          <w:szCs w:val="26"/>
          <w:lang w:val="en-US"/>
        </w:rPr>
        <w:t>I</w:t>
      </w:r>
      <w:r w:rsidRPr="00DA42F8">
        <w:rPr>
          <w:rFonts w:ascii="Times New Roman" w:hAnsi="Times New Roman" w:cs="Times New Roman"/>
          <w:b/>
          <w:sz w:val="26"/>
          <w:szCs w:val="26"/>
        </w:rPr>
        <w:t>. Общие положения</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DA42F8" w:rsidRPr="00DA42F8" w:rsidRDefault="00DA42F8" w:rsidP="00DA42F8">
      <w:pPr>
        <w:spacing w:after="0" w:line="240" w:lineRule="auto"/>
        <w:ind w:firstLine="567"/>
        <w:jc w:val="both"/>
        <w:rPr>
          <w:rFonts w:ascii="Times New Roman" w:eastAsia="Times New Roman" w:hAnsi="Times New Roman" w:cs="Times New Roman"/>
          <w:sz w:val="26"/>
          <w:szCs w:val="26"/>
        </w:rPr>
      </w:pPr>
      <w:r w:rsidRPr="00DA42F8">
        <w:rPr>
          <w:rFonts w:ascii="Times New Roman" w:eastAsia="Times New Roman" w:hAnsi="Times New Roman" w:cs="Times New Roman"/>
          <w:color w:val="000000"/>
          <w:sz w:val="26"/>
          <w:szCs w:val="26"/>
        </w:rPr>
        <w:t>1.1. Административный регламент предоставления муниципальной услуги «</w:t>
      </w:r>
      <w:r w:rsidRPr="00DA42F8">
        <w:rPr>
          <w:rFonts w:ascii="Times New Roman" w:hAnsi="Times New Roman" w:cs="Times New Roman"/>
          <w:bCs/>
          <w:color w:val="000000"/>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DA42F8">
        <w:rPr>
          <w:rFonts w:ascii="Times New Roman" w:eastAsia="Times New Roman" w:hAnsi="Times New Roman" w:cs="Times New Roman"/>
          <w:color w:val="000000"/>
          <w:sz w:val="26"/>
          <w:szCs w:val="26"/>
        </w:rPr>
        <w:t>» (далее - административный регламент) разработан на основании </w:t>
      </w:r>
      <w:hyperlink r:id="rId7" w:tgtFrame="_blank" w:history="1">
        <w:r w:rsidRPr="00DA42F8">
          <w:rPr>
            <w:rFonts w:ascii="Times New Roman" w:eastAsia="Times New Roman" w:hAnsi="Times New Roman" w:cs="Times New Roman"/>
            <w:sz w:val="26"/>
            <w:szCs w:val="26"/>
          </w:rPr>
          <w:t>Градостроительного кодекса</w:t>
        </w:r>
      </w:hyperlink>
      <w:r w:rsidRPr="00DA42F8">
        <w:rPr>
          <w:rFonts w:ascii="Times New Roman" w:eastAsia="Times New Roman" w:hAnsi="Times New Roman" w:cs="Times New Roman"/>
          <w:sz w:val="26"/>
          <w:szCs w:val="26"/>
        </w:rPr>
        <w:t xml:space="preserve"> Российской Федерации (далее - </w:t>
      </w:r>
      <w:proofErr w:type="spellStart"/>
      <w:r w:rsidRPr="00DA42F8">
        <w:rPr>
          <w:rFonts w:ascii="Times New Roman" w:eastAsia="Times New Roman" w:hAnsi="Times New Roman" w:cs="Times New Roman"/>
          <w:sz w:val="26"/>
          <w:szCs w:val="26"/>
        </w:rPr>
        <w:t>ГрК</w:t>
      </w:r>
      <w:proofErr w:type="spellEnd"/>
      <w:r w:rsidRPr="00DA42F8">
        <w:rPr>
          <w:rFonts w:ascii="Times New Roman" w:eastAsia="Times New Roman" w:hAnsi="Times New Roman" w:cs="Times New Roman"/>
          <w:sz w:val="26"/>
          <w:szCs w:val="26"/>
        </w:rPr>
        <w:t xml:space="preserve"> РФ), Федерального закона </w:t>
      </w:r>
      <w:hyperlink r:id="rId8" w:tgtFrame="_blank" w:history="1">
        <w:r w:rsidRPr="00DA42F8">
          <w:rPr>
            <w:rFonts w:ascii="Times New Roman" w:eastAsia="Times New Roman" w:hAnsi="Times New Roman" w:cs="Times New Roman"/>
            <w:sz w:val="26"/>
            <w:szCs w:val="26"/>
          </w:rPr>
          <w:t>от 27.07.2010 № 210-ФЗ</w:t>
        </w:r>
      </w:hyperlink>
      <w:r w:rsidRPr="00DA42F8">
        <w:rPr>
          <w:rFonts w:ascii="Times New Roman" w:eastAsia="Times New Roman" w:hAnsi="Times New Roman" w:cs="Times New Roman"/>
          <w:sz w:val="26"/>
          <w:szCs w:val="26"/>
        </w:rPr>
        <w:t> «</w:t>
      </w:r>
      <w:hyperlink r:id="rId9" w:tgtFrame="_blank" w:history="1">
        <w:r w:rsidRPr="00DA42F8">
          <w:rPr>
            <w:rFonts w:ascii="Times New Roman" w:eastAsia="Times New Roman" w:hAnsi="Times New Roman" w:cs="Times New Roman"/>
            <w:sz w:val="26"/>
            <w:szCs w:val="26"/>
          </w:rPr>
          <w:t>Об организации предоставления государственных и муниципальных услуг</w:t>
        </w:r>
      </w:hyperlink>
      <w:r w:rsidRPr="00DA42F8">
        <w:rPr>
          <w:rFonts w:ascii="Times New Roman" w:eastAsia="Times New Roman" w:hAnsi="Times New Roman" w:cs="Times New Roman"/>
          <w:sz w:val="26"/>
          <w:szCs w:val="26"/>
        </w:rPr>
        <w:t>» (далее - Федеральный закон №210-ФЗ).</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Административный регламент устанавливает порядок и стандарт предоставления муниципальной услуги по выдаче разрешения </w:t>
      </w:r>
      <w:r w:rsidRPr="00DA42F8">
        <w:rPr>
          <w:rFonts w:ascii="Times New Roman" w:hAnsi="Times New Roman" w:cs="Times New Roman"/>
          <w:bCs/>
          <w:color w:val="000000"/>
          <w:sz w:val="26"/>
          <w:szCs w:val="26"/>
        </w:rPr>
        <w:t>на условно разрешенный вид использования земельного участка или объекта капитального строительства</w:t>
      </w:r>
      <w:r w:rsidRPr="00DA42F8">
        <w:rPr>
          <w:rFonts w:ascii="Times New Roman" w:eastAsia="Times New Roman" w:hAnsi="Times New Roman" w:cs="Times New Roman"/>
          <w:color w:val="000000"/>
          <w:sz w:val="26"/>
          <w:szCs w:val="26"/>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организаций указанных в части 1.1 статьи 16 Федерального закона от 27.27.2010 № 210-ФЗ, а также их должностных лиц, муниципальных служащих, работников.</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1.2. </w:t>
      </w:r>
      <w:r w:rsidRPr="00DA42F8">
        <w:rPr>
          <w:rFonts w:ascii="Times New Roman" w:hAnsi="Times New Roman" w:cs="Times New Roman"/>
          <w:color w:val="000000"/>
          <w:sz w:val="26"/>
          <w:szCs w:val="26"/>
        </w:rPr>
        <w:t>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1.3. 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Сведения о местах нахождения, контактных телефонах и графиках работы филиалов МФЦ размещаются на официальном сайте МФЦ - www.mfc-nso.ru, на </w:t>
      </w:r>
      <w:r w:rsidRPr="00DA42F8">
        <w:rPr>
          <w:rFonts w:ascii="Times New Roman" w:eastAsia="Times New Roman" w:hAnsi="Times New Roman" w:cs="Times New Roman"/>
          <w:color w:val="000000"/>
          <w:sz w:val="26"/>
          <w:szCs w:val="26"/>
        </w:rPr>
        <w:lastRenderedPageBreak/>
        <w:t>стендах МФЦ, а также указанные сведения можно получить по телефону единой справочной службы МФЦ - 052.</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администрацию или МФЦ;</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почтовым отправлением по месту нахождения администрации;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электронной форме путем направления запроса на адрес электронной почты администрации, с помощью официального сайта администрации или посредствам личного кабинета ЕПГУ.</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устной форме в часы приема в администрацию или по телефону в соответствии с графиком работы администрации;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письменной форме в часы приема в администрацию или почтовым отправлением в адрес администрации;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электронной форме, в том числе через ЕПГУ.</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Информация о предоставлении муниципальной услуги на ЕПГУ.</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На ЕПГУ размещается следующая информация:</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круг заявителей;</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3) срок предоставления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5) исчерпывающий перечень оснований для приостановления или отказа в предоставлении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7) формы заявлений (уведомлений, сообщений), используемые при предоставлении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DA42F8">
        <w:rPr>
          <w:rFonts w:ascii="Times New Roman" w:hAnsi="Times New Roman" w:cs="Times New Roman"/>
          <w:b/>
          <w:sz w:val="26"/>
          <w:szCs w:val="26"/>
          <w:lang w:val="en-US"/>
        </w:rPr>
        <w:t>II</w:t>
      </w:r>
      <w:r w:rsidRPr="00DA42F8">
        <w:rPr>
          <w:rFonts w:ascii="Times New Roman" w:hAnsi="Times New Roman" w:cs="Times New Roman"/>
          <w:b/>
          <w:sz w:val="26"/>
          <w:szCs w:val="26"/>
        </w:rPr>
        <w:t>. Стандарт предоставления муниципальной услуги</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2.1. Наименование муниципальной услуги: «</w:t>
      </w:r>
      <w:r w:rsidRPr="00DA42F8">
        <w:rPr>
          <w:rFonts w:ascii="Times New Roman" w:hAnsi="Times New Roman" w:cs="Times New Roman"/>
          <w:bCs/>
          <w:color w:val="000000"/>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2.2. Предоставление муниципальной услуги осуществляется администрацией.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w:t>
      </w:r>
    </w:p>
    <w:p w:rsidR="00DA42F8" w:rsidRPr="00DA42F8" w:rsidRDefault="00DA42F8" w:rsidP="00DA42F8">
      <w:pPr>
        <w:spacing w:after="0" w:line="240" w:lineRule="auto"/>
        <w:ind w:firstLine="709"/>
        <w:jc w:val="both"/>
        <w:rPr>
          <w:rFonts w:ascii="Times New Roman" w:hAnsi="Times New Roman" w:cs="Times New Roman"/>
          <w:color w:val="000000"/>
          <w:sz w:val="26"/>
          <w:szCs w:val="26"/>
        </w:rPr>
      </w:pPr>
      <w:r w:rsidRPr="00DA42F8">
        <w:rPr>
          <w:rFonts w:ascii="Times New Roman" w:eastAsia="Times New Roman" w:hAnsi="Times New Roman" w:cs="Times New Roman"/>
          <w:color w:val="000000"/>
          <w:sz w:val="26"/>
          <w:szCs w:val="26"/>
        </w:rPr>
        <w:lastRenderedPageBreak/>
        <w:t xml:space="preserve">2.3. </w:t>
      </w:r>
      <w:r w:rsidRPr="00DA42F8">
        <w:rPr>
          <w:rFonts w:ascii="Times New Roman" w:hAnsi="Times New Roman" w:cs="Times New Roman"/>
          <w:color w:val="000000"/>
          <w:sz w:val="26"/>
          <w:szCs w:val="26"/>
        </w:rPr>
        <w:t xml:space="preserve">Результатом предоставления муниципальной услуги является постановление администрации о предоставлении разрешения на </w:t>
      </w:r>
      <w:r w:rsidRPr="00DA42F8">
        <w:rPr>
          <w:rFonts w:ascii="Times New Roman" w:hAnsi="Times New Roman" w:cs="Times New Roman"/>
          <w:bCs/>
          <w:color w:val="000000"/>
          <w:sz w:val="26"/>
          <w:szCs w:val="26"/>
        </w:rPr>
        <w:t>условно разрешенный вид использования земельного участка или объекта капитального строительства</w:t>
      </w:r>
      <w:r w:rsidRPr="00DA42F8">
        <w:rPr>
          <w:rFonts w:ascii="Times New Roman" w:hAnsi="Times New Roman" w:cs="Times New Roman"/>
          <w:color w:val="000000"/>
          <w:sz w:val="26"/>
          <w:szCs w:val="26"/>
        </w:rPr>
        <w:t>.</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В предоставлении муниципальной услуги отказывается по основаниям, предусмотренным пунктом 2.12 раздела II административного регламента.</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 xml:space="preserve">Отказ в предоставлении муниципальной услуги оформляется в виде постановления администрации об отказе в предоставлении разрешения на </w:t>
      </w:r>
      <w:r w:rsidRPr="00DA42F8">
        <w:rPr>
          <w:bCs/>
          <w:color w:val="000000"/>
          <w:sz w:val="26"/>
          <w:szCs w:val="26"/>
        </w:rPr>
        <w:t>условно разрешенный вид использования земельного участка или объекта капитального строительства</w:t>
      </w:r>
      <w:r w:rsidRPr="00DA42F8">
        <w:rPr>
          <w:color w:val="000000"/>
          <w:sz w:val="26"/>
          <w:szCs w:val="26"/>
        </w:rPr>
        <w:t xml:space="preserve"> и выдается заявителю в виде копии нормативного правового акта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 2.4. </w:t>
      </w:r>
      <w:r w:rsidRPr="00DA42F8">
        <w:rPr>
          <w:rFonts w:ascii="Times New Roman" w:hAnsi="Times New Roman" w:cs="Times New Roman"/>
          <w:color w:val="000000"/>
          <w:sz w:val="26"/>
          <w:szCs w:val="26"/>
        </w:rPr>
        <w:t>Срок предоставления муниципальной услуги – не более 46 (сорока шести)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w:t>
      </w:r>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sz w:val="26"/>
          <w:szCs w:val="26"/>
        </w:rPr>
      </w:pPr>
      <w:r w:rsidRPr="00DA42F8">
        <w:rPr>
          <w:rFonts w:ascii="Times New Roman" w:eastAsia="Times New Roman" w:hAnsi="Times New Roman" w:cs="Times New Roman"/>
          <w:color w:val="000000"/>
          <w:sz w:val="26"/>
          <w:szCs w:val="26"/>
        </w:rPr>
        <w:t xml:space="preserve">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Черепаново Черепановского района Новосибирской области, в федеральной государственной информационной системе «Федеральный реестр государственных и муниципальных услуг </w:t>
      </w:r>
      <w:r w:rsidRPr="00DA42F8">
        <w:rPr>
          <w:rFonts w:ascii="Times New Roman" w:eastAsia="Times New Roman" w:hAnsi="Times New Roman" w:cs="Times New Roman"/>
          <w:sz w:val="26"/>
          <w:szCs w:val="26"/>
        </w:rPr>
        <w:t xml:space="preserve">(функций)» и на ЕПГУ (www.gosuslugi.ru, </w:t>
      </w:r>
      <w:hyperlink r:id="rId10" w:history="1">
        <w:r w:rsidRPr="00DA42F8">
          <w:rPr>
            <w:rStyle w:val="a4"/>
            <w:rFonts w:ascii="Times New Roman" w:eastAsia="Times New Roman" w:hAnsi="Times New Roman" w:cs="Times New Roman"/>
            <w:color w:val="auto"/>
            <w:sz w:val="26"/>
            <w:szCs w:val="26"/>
          </w:rPr>
          <w:t>www.госуслуги.рф</w:t>
        </w:r>
      </w:hyperlink>
      <w:r w:rsidRPr="00DA42F8">
        <w:rPr>
          <w:rFonts w:ascii="Times New Roman" w:eastAsia="Times New Roman" w:hAnsi="Times New Roman" w:cs="Times New Roman"/>
          <w:sz w:val="26"/>
          <w:szCs w:val="26"/>
        </w:rPr>
        <w:t>).</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лично в администрацию или ГАУ «МФЦ»;</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почтовым отправлением по месту нахождения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заполнения электронной формы запроса на ЕПГУ.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2.7. Перечень необходимых и обязательных для предоставления муниципальной услуги документов:</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1) заявление по образцу (приложение № 1 к административному регламенту</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2.8.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1)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 в Управлении Федеральной службы государственной регистрации, кадастра и картографии по Новосибирской области;</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2) выписки из Единого государственного реестра юридических лиц – в органе Федеральной налоговой службы;</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lastRenderedPageBreak/>
        <w:t>3) выписка из Единого государственного реестра индивидуальных предпринимателей – в органе Федеральной налоговой службы;</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4) кадастровый план территории - в Управлении Федеральной службы государственной регистрации, кадастра и картографии по Новосибирской области;</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5) справка о наличии (отсутствии) зарегистрированных до 01.01.1999 прав на недвижимое имущество, находящееся на земельном участке, – в ОГУП «</w:t>
      </w:r>
      <w:proofErr w:type="spellStart"/>
      <w:r w:rsidRPr="00DA42F8">
        <w:rPr>
          <w:color w:val="000000"/>
          <w:sz w:val="26"/>
          <w:szCs w:val="26"/>
        </w:rPr>
        <w:t>Техцентр</w:t>
      </w:r>
      <w:proofErr w:type="spellEnd"/>
      <w:r w:rsidRPr="00DA42F8">
        <w:rPr>
          <w:color w:val="000000"/>
          <w:sz w:val="26"/>
          <w:szCs w:val="26"/>
        </w:rPr>
        <w:t xml:space="preserve"> НСО»;</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6) сведения о правах на земельный участок, государственная собственность на который не разграничена, – в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2.9. Не допускается требовать от заявителя представления документов и информации или осуществления действий, предусмотренных частью 1 статьи 7 </w:t>
      </w:r>
      <w:hyperlink r:id="rId11" w:tgtFrame="_blank" w:history="1">
        <w:r w:rsidRPr="00DA42F8">
          <w:rPr>
            <w:rFonts w:ascii="Times New Roman" w:eastAsia="Times New Roman" w:hAnsi="Times New Roman" w:cs="Times New Roman"/>
            <w:sz w:val="26"/>
            <w:szCs w:val="26"/>
          </w:rPr>
          <w:t>Федерального закона № 210-ФЗ</w:t>
        </w:r>
      </w:hyperlink>
      <w:r w:rsidRPr="00DA42F8">
        <w:rPr>
          <w:rFonts w:ascii="Times New Roman" w:eastAsia="Times New Roman" w:hAnsi="Times New Roman" w:cs="Times New Roman"/>
          <w:sz w:val="26"/>
          <w:szCs w:val="26"/>
        </w:rPr>
        <w:t>, в том числе представления документов не указанных в пункте 2.7 раздела II административного регламента.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2.10. </w:t>
      </w:r>
      <w:r w:rsidRPr="00DA42F8">
        <w:rPr>
          <w:rFonts w:ascii="Times New Roman" w:hAnsi="Times New Roman" w:cs="Times New Roman"/>
          <w:color w:val="000000"/>
          <w:sz w:val="26"/>
          <w:szCs w:val="26"/>
        </w:rPr>
        <w:t>Основания для отказа в приеме документов, необходимых для предоставления муниципальной услуги, отсутствуют.</w:t>
      </w:r>
      <w:r w:rsidRPr="00DA42F8">
        <w:rPr>
          <w:rFonts w:ascii="Times New Roman" w:eastAsia="Times New Roman" w:hAnsi="Times New Roman" w:cs="Times New Roman"/>
          <w:color w:val="000000"/>
          <w:sz w:val="26"/>
          <w:szCs w:val="26"/>
        </w:rPr>
        <w:t xml:space="preserve"> </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2.11. </w:t>
      </w:r>
      <w:r w:rsidRPr="00DA42F8">
        <w:rPr>
          <w:rFonts w:ascii="Times New Roman" w:hAnsi="Times New Roman" w:cs="Times New Roman"/>
          <w:color w:val="000000"/>
          <w:sz w:val="26"/>
          <w:szCs w:val="26"/>
        </w:rPr>
        <w:t>Основания для приостановления муниципальной услуги отсутствуют.</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2.12. Основания для отказа в предоставлении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заявитель письменно отказывается от получения разрешения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3)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размещение объекта капитального строительства не соответствует генеральному плану города Черепаново, документации по планировке территории;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5) предельные (минимальные и (или) максимальные) размеры земельных участков не соответствуют градостроительному регламенту;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6) 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7) земельный участок зарезервирован для муниципальных нужд.</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2.13. </w:t>
      </w:r>
      <w:r w:rsidRPr="00DA42F8">
        <w:rPr>
          <w:rFonts w:ascii="Times New Roman" w:hAnsi="Times New Roman" w:cs="Times New Roman"/>
          <w:color w:val="000000"/>
          <w:sz w:val="26"/>
          <w:szCs w:val="26"/>
        </w:rPr>
        <w:t>Услуги, являющиеся необходимыми и обязательными для предоставления муниципальной услуги, отсутствуют.</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2.14. Муниципальная услуга предоставляется бесплатно.</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2.15. </w:t>
      </w:r>
      <w:r w:rsidRPr="00DA42F8">
        <w:rPr>
          <w:rFonts w:ascii="Times New Roman" w:hAnsi="Times New Roman" w:cs="Times New Roman"/>
          <w:color w:val="000000"/>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42F8" w:rsidRPr="00DA42F8" w:rsidRDefault="00DA42F8" w:rsidP="00DA42F8">
      <w:pPr>
        <w:spacing w:after="0" w:line="240" w:lineRule="auto"/>
        <w:ind w:firstLine="709"/>
        <w:jc w:val="both"/>
        <w:rPr>
          <w:rFonts w:ascii="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2.16. </w:t>
      </w:r>
      <w:r w:rsidRPr="00DA42F8">
        <w:rPr>
          <w:rFonts w:ascii="Times New Roman" w:hAnsi="Times New Roman" w:cs="Times New Roman"/>
          <w:color w:val="000000"/>
          <w:sz w:val="26"/>
          <w:szCs w:val="26"/>
        </w:rPr>
        <w:t>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2.17.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lastRenderedPageBreak/>
        <w:t>Доступ заявителей к парковочным местам является бесплатным.</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Вход в здание оформляется табличкой, информирующей о наименовании органа (организации), предоставляющего муниципальную услугу.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Вход в здание оборудуется устройством для инвалидов и других маломобильных групп населения.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возможность самостоятельного передвижения по территории мест предоставления муниципальной услуги, а также входа и выхода из них;</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 дублирование необходимой для инвалидов звуковой и зрительной информации, допуск </w:t>
      </w:r>
      <w:proofErr w:type="spellStart"/>
      <w:r w:rsidRPr="00DA42F8">
        <w:rPr>
          <w:rFonts w:ascii="Times New Roman" w:eastAsia="Times New Roman" w:hAnsi="Times New Roman" w:cs="Times New Roman"/>
          <w:color w:val="000000"/>
          <w:sz w:val="26"/>
          <w:szCs w:val="26"/>
        </w:rPr>
        <w:t>сурдопереводчика</w:t>
      </w:r>
      <w:proofErr w:type="spellEnd"/>
      <w:r w:rsidRPr="00DA42F8">
        <w:rPr>
          <w:rFonts w:ascii="Times New Roman" w:eastAsia="Times New Roman" w:hAnsi="Times New Roman" w:cs="Times New Roman"/>
          <w:color w:val="000000"/>
          <w:sz w:val="26"/>
          <w:szCs w:val="26"/>
        </w:rPr>
        <w:t xml:space="preserve"> и </w:t>
      </w:r>
      <w:proofErr w:type="spellStart"/>
      <w:r w:rsidRPr="00DA42F8">
        <w:rPr>
          <w:rFonts w:ascii="Times New Roman" w:eastAsia="Times New Roman" w:hAnsi="Times New Roman" w:cs="Times New Roman"/>
          <w:color w:val="000000"/>
          <w:sz w:val="26"/>
          <w:szCs w:val="26"/>
        </w:rPr>
        <w:t>тифлосурдопереводчика</w:t>
      </w:r>
      <w:proofErr w:type="spellEnd"/>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допуск собаки-проводника в места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оказание инвалидам помощи в преодолении барьеров, мешающих получению ими муниципальной услуги наравне с другими лицами.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Места ожидания в очереди оборудуются стульями, кресельными секциями.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На информационном стенде администрации размещается следующая информация: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блок-схема последовательности административных процедур при предоставлении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перечень документов, необходимых для получения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образцы и формы документов;</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порядок обжалования решений и действий (бездействия) должностных лиц и муниципальных служащих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2.18. Показатели качества и доступности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показателями качества муниципальной услуги являются: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lastRenderedPageBreak/>
        <w:t>а) своевременность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б) соблюдение порядка выполнения административных процедур;</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показателями доступности муниципальной услуги являются: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б) транспортная доступность мест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в)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DA42F8">
        <w:rPr>
          <w:rFonts w:ascii="Times New Roman" w:eastAsia="Times New Roman" w:hAnsi="Times New Roman" w:cs="Times New Roman"/>
          <w:color w:val="000000"/>
          <w:sz w:val="26"/>
          <w:szCs w:val="26"/>
        </w:rPr>
        <w:t>сурдопереводчиков</w:t>
      </w:r>
      <w:proofErr w:type="spellEnd"/>
      <w:r w:rsidRPr="00DA42F8">
        <w:rPr>
          <w:rFonts w:ascii="Times New Roman" w:eastAsia="Times New Roman" w:hAnsi="Times New Roman" w:cs="Times New Roman"/>
          <w:color w:val="000000"/>
          <w:sz w:val="26"/>
          <w:szCs w:val="26"/>
        </w:rPr>
        <w:t xml:space="preserve"> и </w:t>
      </w:r>
      <w:proofErr w:type="spellStart"/>
      <w:r w:rsidRPr="00DA42F8">
        <w:rPr>
          <w:rFonts w:ascii="Times New Roman" w:eastAsia="Times New Roman" w:hAnsi="Times New Roman" w:cs="Times New Roman"/>
          <w:color w:val="000000"/>
          <w:sz w:val="26"/>
          <w:szCs w:val="26"/>
        </w:rPr>
        <w:t>тифлосурдопереводчиков</w:t>
      </w:r>
      <w:proofErr w:type="spellEnd"/>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е) размещение информации об услуге в местах предоставления муниципальной услуги, на ЕПГУ;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и) обеспечение возможности для заявителей просмотра сведений о ходе предоставления муниципальной услуги через личный кабинет ЕПГУ.</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2.19.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Для регистрации запроса на предоставление муниципальной услуги посредством ЕПГУ заявителю необходимо:</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авторизоваться на ЕПГУ (войти в личный кабинет);</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из списка муниципальных услуг выбрать соответствующую муниципальную услугу;</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нажатием кнопки «Получить услугу» инициализировать операцию по заполнению электронной формы заявления;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отправить электронную форму запроса в администрацию.</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w:t>
      </w:r>
      <w:r w:rsidRPr="00DA42F8">
        <w:rPr>
          <w:rFonts w:ascii="Times New Roman" w:eastAsia="Times New Roman" w:hAnsi="Times New Roman" w:cs="Times New Roman"/>
          <w:color w:val="000000"/>
          <w:sz w:val="26"/>
          <w:szCs w:val="26"/>
        </w:rPr>
        <w:lastRenderedPageBreak/>
        <w:t>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2.20. </w:t>
      </w:r>
      <w:r w:rsidRPr="00DA42F8">
        <w:rPr>
          <w:rFonts w:ascii="Times New Roman" w:hAnsi="Times New Roman" w:cs="Times New Roman"/>
          <w:color w:val="000000"/>
          <w:sz w:val="26"/>
          <w:szCs w:val="26"/>
        </w:rPr>
        <w:t>Муниципальная услуга предоставляется в ГАУ «МФЦ». Иные требования для предоставления муниципальной услуги на базе ГАУ «МФЦ» отсутствуют. Запись на прием в МФЦ для подачи запроса возможна посредством официального сайта МФЦ (www.mfc-nso.ru), по телефону единой справочной службы МФЦ-052, в терминале электронной очереди в МФЦ, лично при обращении в МФЦ у администратора зала.</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outlineLvl w:val="1"/>
        <w:rPr>
          <w:rFonts w:ascii="Times New Roman" w:eastAsia="Calibri" w:hAnsi="Times New Roman"/>
          <w:b/>
          <w:sz w:val="26"/>
          <w:szCs w:val="26"/>
        </w:rPr>
      </w:pPr>
      <w:bookmarkStart w:id="2" w:name="Par175"/>
      <w:bookmarkEnd w:id="2"/>
      <w:r w:rsidRPr="00DA42F8">
        <w:rPr>
          <w:rFonts w:ascii="Times New Roman" w:hAnsi="Times New Roman" w:cs="Times New Roman"/>
          <w:b/>
          <w:sz w:val="26"/>
          <w:szCs w:val="26"/>
          <w:lang w:val="en-US"/>
        </w:rPr>
        <w:t>III</w:t>
      </w:r>
      <w:r w:rsidRPr="00DA42F8">
        <w:rPr>
          <w:rFonts w:ascii="Times New Roman" w:hAnsi="Times New Roman" w:cs="Times New Roman"/>
          <w:b/>
          <w:sz w:val="26"/>
          <w:szCs w:val="26"/>
        </w:rPr>
        <w:t>. </w:t>
      </w:r>
      <w:r w:rsidRPr="00DA42F8">
        <w:rPr>
          <w:rFonts w:ascii="Times New Roman" w:eastAsia="Calibri" w:hAnsi="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A42F8" w:rsidRPr="00DA42F8" w:rsidRDefault="00DA42F8" w:rsidP="00DA42F8">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Предоставление муниципальной услуги включает в себя следующие административные процедуры:</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прием и регистрация заявления;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 </w:t>
      </w:r>
      <w:r w:rsidRPr="00DA42F8">
        <w:rPr>
          <w:rFonts w:ascii="Times New Roman" w:hAnsi="Times New Roman" w:cs="Times New Roman"/>
          <w:color w:val="000000"/>
          <w:sz w:val="26"/>
          <w:szCs w:val="26"/>
        </w:rPr>
        <w:t>рассмотрение заявления и назначение публичных слушаний</w:t>
      </w:r>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3) </w:t>
      </w:r>
      <w:r w:rsidRPr="00DA42F8">
        <w:rPr>
          <w:rFonts w:ascii="Times New Roman" w:hAnsi="Times New Roman" w:cs="Times New Roman"/>
          <w:color w:val="000000"/>
          <w:sz w:val="26"/>
          <w:szCs w:val="26"/>
        </w:rPr>
        <w:t>организация и проведение публичных слушаний по вопросу предоставления разрешения на условно разрешенный вид использования</w:t>
      </w:r>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4) </w:t>
      </w:r>
      <w:r w:rsidRPr="00DA42F8">
        <w:rPr>
          <w:rFonts w:ascii="Times New Roman" w:hAnsi="Times New Roman" w:cs="Times New Roman"/>
          <w:color w:val="000000"/>
          <w:sz w:val="26"/>
          <w:szCs w:val="26"/>
        </w:rPr>
        <w:t>издание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r w:rsidRPr="00DA42F8">
        <w:rPr>
          <w:rFonts w:ascii="Times New Roman" w:eastAsia="Times New Roman" w:hAnsi="Times New Roman" w:cs="Times New Roman"/>
          <w:color w:val="000000"/>
          <w:sz w:val="26"/>
          <w:szCs w:val="26"/>
        </w:rPr>
        <w:t>.</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Блок-схема последовательности административных процедур при предоставлении муниципальной услуги приводится в приложении №3 к административному регламенту.</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3.1. Прием и регистрация заявления: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пунктом 2.7 раздела II административного регламента в администрацию.</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2) Сотрудник администрации, ответственный за прием и регистрацию </w:t>
      </w:r>
      <w:r w:rsidRPr="00DA42F8">
        <w:rPr>
          <w:rFonts w:ascii="Times New Roman" w:eastAsia="Times New Roman" w:hAnsi="Times New Roman" w:cs="Times New Roman"/>
          <w:color w:val="000000"/>
          <w:sz w:val="26"/>
          <w:szCs w:val="26"/>
        </w:rPr>
        <w:t>заявления (</w:t>
      </w:r>
      <w:r w:rsidRPr="00DA42F8">
        <w:rPr>
          <w:rFonts w:ascii="Times New Roman" w:eastAsia="Times New Roman" w:hAnsi="Times New Roman" w:cs="Times New Roman"/>
          <w:color w:val="000000"/>
          <w:sz w:val="26"/>
          <w:szCs w:val="26"/>
        </w:rPr>
        <w:t>далее - сотрудник):</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устанавливает предмет обращения, личность заявителя;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проверяет правильность заполнения заявления и наличие документов (в случае представления их заявителем по собственной инициативе), представленных в соответствии с пунктами 2.7, 2.8 раздела II административного регламента;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в течение одного дня осуществляет регистрацию поступившего заявления и документов в электронной базе данных.</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При подаче заявления и документов (в случае представления их заявителем по собственной инициативе) в форме электронных документов сотрудник не позднее рабочего дня, следующего за днем поступления заявления, направляет </w:t>
      </w:r>
      <w:r w:rsidRPr="00DA42F8">
        <w:rPr>
          <w:rFonts w:ascii="Times New Roman" w:eastAsia="Times New Roman" w:hAnsi="Times New Roman" w:cs="Times New Roman"/>
          <w:color w:val="000000"/>
          <w:sz w:val="26"/>
          <w:szCs w:val="26"/>
        </w:rPr>
        <w:lastRenderedPageBreak/>
        <w:t>заявителю уведомление в электронной форме, подтверждающее получение и регистрацию заявления и документов;</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3)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результатом выполнения административной процедуры по приему и регистрации заявления является прием и регистрация заявления.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выполнения административной процедуры по приему и регистрации заявления – один день.</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3.2. Рассмотрение заявления и назначение публичных слушаний.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от сотрудника зарегистрированного заявления;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сотрудник администрации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пункте 2.8 раздела II административного регламента, если они не представлены заявителем по собственной инициативе.</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3) </w:t>
      </w:r>
      <w:proofErr w:type="spellStart"/>
      <w:r w:rsidRPr="00DA42F8">
        <w:rPr>
          <w:rFonts w:ascii="Times New Roman" w:eastAsia="Times New Roman" w:hAnsi="Times New Roman" w:cs="Times New Roman"/>
          <w:color w:val="000000"/>
          <w:sz w:val="26"/>
          <w:szCs w:val="26"/>
        </w:rPr>
        <w:t>cотрудник</w:t>
      </w:r>
      <w:proofErr w:type="spellEnd"/>
      <w:r w:rsidRPr="00DA42F8">
        <w:rPr>
          <w:rFonts w:ascii="Times New Roman" w:eastAsia="Times New Roman" w:hAnsi="Times New Roman" w:cs="Times New Roman"/>
          <w:color w:val="000000"/>
          <w:sz w:val="26"/>
          <w:szCs w:val="26"/>
        </w:rPr>
        <w:t xml:space="preserve"> администрации в течение 2 (двух) рабочих дней со дня получения сведений, указанных в подпункте 2 пункта 3.2 раздела III административного регламента, осуществляет подготовку и согласование проекта постановления администрации о назначении публичных слушаний.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Проект постановления администрации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сотрудник не позднее чем через 10 (десять) дней со дня поступления заявления, в соответствии с подпунктом 1 пункта 3.2 раздела III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lastRenderedPageBreak/>
        <w:t>5) результатом административной процедуры по рассмотрению заявления и назначению публичных слушаний является издание постановления администрации о назначении публичных слушаний.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выполнения административной процедуры по рассмотрению заявления и назначению публичных слушаний – не более 14 (четырнадцати) дней.</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3.3. Организация и проведение публичных слушаний по вопросу предоставления разрешения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проведения публичных слушаний с момента оповещения жителей города Черепаново о времени и месте их проведения до дня опубликования заключения о результатах публичных слушаний не может быть более одного месяца;</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иной официальной информации, и размещает на официальном сайте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DA42F8" w:rsidRPr="00DA42F8" w:rsidRDefault="00DA42F8" w:rsidP="00DA42F8">
      <w:pPr>
        <w:pStyle w:val="a3"/>
        <w:spacing w:before="0" w:beforeAutospacing="0" w:after="0" w:afterAutospacing="0"/>
        <w:ind w:firstLine="709"/>
        <w:jc w:val="both"/>
        <w:rPr>
          <w:color w:val="000000"/>
          <w:sz w:val="26"/>
          <w:szCs w:val="26"/>
        </w:rPr>
      </w:pPr>
      <w:r w:rsidRPr="00DA42F8">
        <w:rPr>
          <w:color w:val="000000"/>
          <w:sz w:val="26"/>
          <w:szCs w:val="26"/>
        </w:rPr>
        <w:t>3.4. Издание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 основанием для начала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города Черепаново Черепановского района Новосибирской области рекомендаций комиссии;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2) сотрудник администрации на основании рекомендаций комиссии осуществляет подготовку проекта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xml:space="preserve">Сотрудник администрации направляет проект постановления администрации о предоставлении разрешения на условно разрешенный вид </w:t>
      </w:r>
      <w:r w:rsidRPr="00DA42F8">
        <w:rPr>
          <w:rFonts w:ascii="Times New Roman" w:eastAsia="Times New Roman" w:hAnsi="Times New Roman" w:cs="Times New Roman"/>
          <w:color w:val="000000"/>
          <w:sz w:val="26"/>
          <w:szCs w:val="26"/>
        </w:rPr>
        <w:lastRenderedPageBreak/>
        <w:t>использования или об отказе в предоставлении разрешения на условно разрешенный вид использования Главе города Черепаново Черепановского района Новосибирской области на подпись;</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3) Глава города Черепаново Черепановского района Новосибирской области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4)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5) сотрудник администрации регистрирует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журнале регистрации нормативных правовых актов администрации о предоставлении или об отказе в предоставлении разрешений на условно разрешенный вид использования (далее – журнал регистрации) и выдает его копию в одном экземпляре заявителю под роспись. Журнал регистрации ведется в электронной форме и на бумажном носителе;</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6) результатом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выполнения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 4 (четыре) дня.</w:t>
      </w:r>
    </w:p>
    <w:p w:rsidR="00DA42F8" w:rsidRPr="00DA42F8" w:rsidRDefault="00DA42F8" w:rsidP="00DA42F8">
      <w:pPr>
        <w:spacing w:after="0" w:line="240" w:lineRule="auto"/>
        <w:ind w:firstLine="709"/>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Срок исправления технических ошибок и внесения соответствующих изменений в документ, являющийся результатом предоставления муниципальной услуги, составляет 5 (пять) рабочих дней со дня регистрации письменного обращения.</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3" w:name="Par222"/>
      <w:bookmarkEnd w:id="3"/>
      <w:r w:rsidRPr="00DA42F8">
        <w:rPr>
          <w:rFonts w:ascii="Times New Roman" w:hAnsi="Times New Roman" w:cs="Times New Roman"/>
          <w:b/>
          <w:sz w:val="26"/>
          <w:szCs w:val="26"/>
          <w:lang w:val="en-US"/>
        </w:rPr>
        <w:t>IV</w:t>
      </w:r>
      <w:r w:rsidRPr="00DA42F8">
        <w:rPr>
          <w:rFonts w:ascii="Times New Roman" w:hAnsi="Times New Roman" w:cs="Times New Roman"/>
          <w:b/>
          <w:sz w:val="26"/>
          <w:szCs w:val="26"/>
        </w:rPr>
        <w:t>. Формы контроля за исполнением</w:t>
      </w:r>
    </w:p>
    <w:p w:rsidR="00DA42F8" w:rsidRPr="00DA42F8" w:rsidRDefault="00DA42F8" w:rsidP="00DA42F8">
      <w:pPr>
        <w:widowControl w:val="0"/>
        <w:autoSpaceDE w:val="0"/>
        <w:autoSpaceDN w:val="0"/>
        <w:adjustRightInd w:val="0"/>
        <w:spacing w:after="0" w:line="240" w:lineRule="auto"/>
        <w:jc w:val="center"/>
        <w:rPr>
          <w:rFonts w:ascii="Times New Roman" w:hAnsi="Times New Roman" w:cs="Times New Roman"/>
          <w:b/>
          <w:sz w:val="26"/>
          <w:szCs w:val="26"/>
        </w:rPr>
      </w:pPr>
      <w:r w:rsidRPr="00DA42F8">
        <w:rPr>
          <w:rFonts w:ascii="Times New Roman" w:hAnsi="Times New Roman" w:cs="Times New Roman"/>
          <w:b/>
          <w:sz w:val="26"/>
          <w:szCs w:val="26"/>
        </w:rPr>
        <w:t>административного регламента</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города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 xml:space="preserve">4.2. Текущий контроль за соблюдением и исполнением специалистами </w:t>
      </w:r>
      <w:r w:rsidRPr="00DA42F8">
        <w:rPr>
          <w:rFonts w:ascii="Times New Roman" w:hAnsi="Times New Roman" w:cs="Times New Roman"/>
          <w:sz w:val="26"/>
          <w:szCs w:val="26"/>
        </w:rPr>
        <w:lastRenderedPageBreak/>
        <w:t>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города Черепаново Черепановского района Новосибирской области.</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города Черепаново Черепановского района Новосибирской области.</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DA42F8" w:rsidRPr="00DA42F8" w:rsidRDefault="00DA42F8" w:rsidP="00DA42F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42F8">
        <w:rPr>
          <w:rFonts w:ascii="Times New Roman" w:hAnsi="Times New Roman" w:cs="Times New Roman"/>
          <w:sz w:val="26"/>
          <w:szCs w:val="26"/>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42F8" w:rsidRPr="00DA42F8" w:rsidRDefault="00DA42F8" w:rsidP="00DA42F8">
      <w:pPr>
        <w:widowControl w:val="0"/>
        <w:autoSpaceDE w:val="0"/>
        <w:autoSpaceDN w:val="0"/>
        <w:adjustRightInd w:val="0"/>
        <w:spacing w:after="0" w:line="240" w:lineRule="auto"/>
        <w:jc w:val="center"/>
        <w:outlineLvl w:val="0"/>
        <w:rPr>
          <w:rFonts w:ascii="Times New Roman" w:hAnsi="Times New Roman"/>
          <w:b/>
          <w:sz w:val="26"/>
          <w:szCs w:val="26"/>
        </w:rPr>
      </w:pPr>
      <w:bookmarkStart w:id="4" w:name="Par233"/>
      <w:bookmarkEnd w:id="4"/>
      <w:r w:rsidRPr="00DA42F8">
        <w:rPr>
          <w:rFonts w:ascii="Times New Roman" w:hAnsi="Times New Roman"/>
          <w:b/>
          <w:sz w:val="26"/>
          <w:szCs w:val="26"/>
          <w:lang w:val="en-US"/>
        </w:rPr>
        <w:t>V</w:t>
      </w:r>
      <w:r w:rsidRPr="00DA42F8">
        <w:rPr>
          <w:rFonts w:ascii="Times New Roman" w:hAnsi="Times New Roman"/>
          <w:b/>
          <w:sz w:val="26"/>
          <w:szCs w:val="26"/>
        </w:rPr>
        <w:t>. </w:t>
      </w:r>
      <w:r w:rsidRPr="00DA42F8">
        <w:rPr>
          <w:rFonts w:ascii="Times New Roman" w:hAnsi="Times New Roman"/>
          <w:b/>
          <w:bCs/>
          <w:color w:val="000000"/>
          <w:sz w:val="26"/>
          <w:szCs w:val="26"/>
        </w:rPr>
        <w:t xml:space="preserve">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w:t>
      </w:r>
      <w:r w:rsidRPr="00DA42F8">
        <w:rPr>
          <w:rFonts w:ascii="Times New Roman" w:hAnsi="Times New Roman"/>
          <w:b/>
          <w:bCs/>
          <w:sz w:val="26"/>
          <w:szCs w:val="26"/>
        </w:rPr>
        <w:t>закона </w:t>
      </w:r>
      <w:hyperlink r:id="rId12" w:tgtFrame="_blank" w:history="1">
        <w:r w:rsidRPr="00DA42F8">
          <w:rPr>
            <w:rStyle w:val="1"/>
            <w:rFonts w:ascii="Times New Roman" w:hAnsi="Times New Roman"/>
            <w:b/>
            <w:bCs/>
            <w:sz w:val="26"/>
            <w:szCs w:val="26"/>
          </w:rPr>
          <w:t>от 27.07.2010 № 210-ФЗ</w:t>
        </w:r>
      </w:hyperlink>
      <w:r w:rsidRPr="00DA42F8">
        <w:rPr>
          <w:rFonts w:ascii="Times New Roman" w:hAnsi="Times New Roman"/>
          <w:b/>
          <w:bCs/>
          <w:sz w:val="26"/>
          <w:szCs w:val="26"/>
        </w:rPr>
        <w:t xml:space="preserve">, а также их должностных лиц, </w:t>
      </w:r>
      <w:r w:rsidRPr="00DA42F8">
        <w:rPr>
          <w:rFonts w:ascii="Times New Roman" w:hAnsi="Times New Roman"/>
          <w:b/>
          <w:bCs/>
          <w:color w:val="000000"/>
          <w:sz w:val="26"/>
          <w:szCs w:val="26"/>
        </w:rPr>
        <w:t>муниципальных служащих, работников</w:t>
      </w:r>
    </w:p>
    <w:p w:rsidR="00DA42F8" w:rsidRPr="00DA42F8" w:rsidRDefault="00DA42F8" w:rsidP="00DA42F8">
      <w:pPr>
        <w:widowControl w:val="0"/>
        <w:autoSpaceDE w:val="0"/>
        <w:autoSpaceDN w:val="0"/>
        <w:adjustRightInd w:val="0"/>
        <w:spacing w:after="0" w:line="240" w:lineRule="auto"/>
        <w:ind w:firstLine="540"/>
        <w:jc w:val="both"/>
        <w:rPr>
          <w:rFonts w:ascii="Times New Roman" w:hAnsi="Times New Roman"/>
          <w:b/>
          <w:sz w:val="26"/>
          <w:szCs w:val="26"/>
        </w:rPr>
      </w:pP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color w:val="000000"/>
          <w:sz w:val="26"/>
          <w:szCs w:val="26"/>
        </w:rPr>
        <w:t xml:space="preserve">5.1. Заявители вправе обжаловать решения и действия (бездействие) администрации, МФЦ, организаций, указанных в части 1.1 статьи 16 </w:t>
      </w:r>
      <w:r w:rsidRPr="00DA42F8">
        <w:rPr>
          <w:rFonts w:ascii="Times New Roman" w:eastAsia="Times New Roman" w:hAnsi="Times New Roman"/>
          <w:sz w:val="26"/>
          <w:szCs w:val="26"/>
        </w:rPr>
        <w:t>Федерального закона </w:t>
      </w:r>
      <w:hyperlink r:id="rId13"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а также их должностных лиц, муниципальных служащих, работников в досудебном (внесудебном) порядке, в том числе в следующих случаях:</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4"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2) нарушение срока предоставления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lastRenderedPageBreak/>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8) нарушение срока или порядка выдачи документов по результатам предоставления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r w:rsidRPr="00DA42F8">
        <w:rPr>
          <w:rFonts w:ascii="Times New Roman" w:eastAsia="Times New Roman" w:hAnsi="Times New Roman"/>
          <w:sz w:val="26"/>
          <w:szCs w:val="26"/>
        </w:rPr>
        <w:t>7 </w:t>
      </w:r>
      <w:hyperlink r:id="rId15" w:tgtFrame="_blank" w:history="1">
        <w:r w:rsidRPr="00DA42F8">
          <w:rPr>
            <w:rFonts w:ascii="Times New Roman" w:eastAsia="Times New Roman" w:hAnsi="Times New Roman"/>
            <w:sz w:val="26"/>
            <w:szCs w:val="26"/>
          </w:rPr>
          <w:t>Федерального закона № 210-ФЗ</w:t>
        </w:r>
      </w:hyperlink>
      <w:r w:rsidRPr="00DA42F8">
        <w:rPr>
          <w:rFonts w:ascii="Times New Roman" w:eastAsia="Times New Roman" w:hAnsi="Times New Roman"/>
          <w:sz w:val="26"/>
          <w:szCs w:val="26"/>
        </w:rPr>
        <w:t>.</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 xml:space="preserve">В случаях, указанных в подпунктах 2, 5, 7, 9 и 10 пункта 5.1 раздела </w:t>
      </w:r>
      <w:r w:rsidRPr="00DA42F8">
        <w:rPr>
          <w:rFonts w:ascii="Times New Roman" w:eastAsia="Times New Roman" w:hAnsi="Times New Roman"/>
          <w:sz w:val="26"/>
          <w:szCs w:val="26"/>
          <w:lang w:val="en-US"/>
        </w:rPr>
        <w:t>V</w:t>
      </w:r>
      <w:r w:rsidRPr="00DA42F8">
        <w:rPr>
          <w:rFonts w:ascii="Times New Roman" w:eastAsia="Times New Roman" w:hAnsi="Times New Roman"/>
          <w:sz w:val="26"/>
          <w:szCs w:val="26"/>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6" w:tgtFrame="_blank" w:history="1">
        <w:r w:rsidRPr="00DA42F8">
          <w:rPr>
            <w:rFonts w:ascii="Times New Roman" w:eastAsia="Times New Roman" w:hAnsi="Times New Roman"/>
            <w:sz w:val="26"/>
            <w:szCs w:val="26"/>
          </w:rPr>
          <w:t>Федерального закона № 210-ФЗ</w:t>
        </w:r>
      </w:hyperlink>
      <w:r w:rsidRPr="00DA42F8">
        <w:rPr>
          <w:rFonts w:ascii="Times New Roman" w:eastAsia="Times New Roman" w:hAnsi="Times New Roman"/>
          <w:sz w:val="26"/>
          <w:szCs w:val="26"/>
        </w:rPr>
        <w:t>.</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sz w:val="26"/>
          <w:szCs w:val="26"/>
        </w:rPr>
        <w:t xml:space="preserve">5.2. Жалоба на решения и действия (бездействие) администрации, </w:t>
      </w:r>
      <w:r w:rsidRPr="00DA42F8">
        <w:rPr>
          <w:rFonts w:ascii="Times New Roman" w:eastAsia="Times New Roman" w:hAnsi="Times New Roman"/>
          <w:color w:val="000000"/>
          <w:sz w:val="26"/>
          <w:szCs w:val="26"/>
        </w:rPr>
        <w:t>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color w:val="000000"/>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w:t>
      </w:r>
      <w:r w:rsidRPr="00DA42F8">
        <w:rPr>
          <w:rFonts w:ascii="Times New Roman" w:eastAsia="Times New Roman" w:hAnsi="Times New Roman"/>
          <w:sz w:val="26"/>
          <w:szCs w:val="26"/>
        </w:rPr>
        <w:t>также может быть принята при личном приеме заявителя.</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sz w:val="26"/>
          <w:szCs w:val="26"/>
        </w:rPr>
        <w:t>Жалоба на решения и действия (бездействие) организаций, указанных в части 1.1 статьи 16 Федерального закона </w:t>
      </w:r>
      <w:hyperlink r:id="rId17"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а также их работников может быть направлена по почте, с использованием информационно-</w:t>
      </w:r>
      <w:r w:rsidRPr="00DA42F8">
        <w:rPr>
          <w:rFonts w:ascii="Times New Roman" w:eastAsia="Times New Roman" w:hAnsi="Times New Roman"/>
          <w:color w:val="000000"/>
          <w:sz w:val="26"/>
          <w:szCs w:val="26"/>
        </w:rPr>
        <w:t>телекоммуникационной сети «Интернет», официального сайта этой организации, ЕПГУ, а также может быть принята при личном приеме заявителя.</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 xml:space="preserve">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w:t>
      </w:r>
      <w:r w:rsidRPr="00DA42F8">
        <w:rPr>
          <w:rFonts w:ascii="Times New Roman" w:eastAsia="Times New Roman" w:hAnsi="Times New Roman"/>
          <w:color w:val="000000"/>
          <w:sz w:val="26"/>
          <w:szCs w:val="26"/>
        </w:rPr>
        <w:lastRenderedPageBreak/>
        <w:t>непосредственно Главой города Черепаново Черепановского района Новосибирской области.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Жалобы на решения и действия (бездействие) организаций, указанных в части 1.1 статьи 16 Федерального закона </w:t>
      </w:r>
      <w:hyperlink r:id="rId18"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их работников подается в порядке, установленном Федеральным законом </w:t>
      </w:r>
      <w:hyperlink r:id="rId19"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sz w:val="26"/>
          <w:szCs w:val="26"/>
        </w:rPr>
        <w:t xml:space="preserve">Жалоба на решения и действия (бездействие) администрации, должностных лиц администрации, либо муниципальных служащих и работников </w:t>
      </w:r>
      <w:r w:rsidRPr="00DA42F8">
        <w:rPr>
          <w:rFonts w:ascii="Times New Roman" w:eastAsia="Times New Roman" w:hAnsi="Times New Roman"/>
          <w:color w:val="000000"/>
          <w:sz w:val="26"/>
          <w:szCs w:val="26"/>
        </w:rPr>
        <w:t xml:space="preserve">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DA42F8">
        <w:rPr>
          <w:rFonts w:ascii="Times New Roman" w:eastAsia="Times New Roman" w:hAnsi="Times New Roman"/>
          <w:color w:val="000000"/>
          <w:sz w:val="26"/>
          <w:szCs w:val="26"/>
        </w:rPr>
        <w:t>ГрК</w:t>
      </w:r>
      <w:proofErr w:type="spellEnd"/>
      <w:r w:rsidRPr="00DA42F8">
        <w:rPr>
          <w:rFonts w:ascii="Times New Roman" w:eastAsia="Times New Roman" w:hAnsi="Times New Roman"/>
          <w:color w:val="000000"/>
          <w:sz w:val="26"/>
          <w:szCs w:val="26"/>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5.4. Жалоба должна содержать:</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color w:val="000000"/>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DA42F8">
        <w:rPr>
          <w:rFonts w:ascii="Times New Roman" w:eastAsia="Times New Roman" w:hAnsi="Times New Roman"/>
          <w:sz w:val="26"/>
          <w:szCs w:val="26"/>
        </w:rPr>
        <w:t>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20"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их руководителей и (или) работников, решения и действия (бездействие) которых обжалуются;</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21"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их работников;</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2"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color w:val="000000"/>
          <w:sz w:val="26"/>
          <w:szCs w:val="26"/>
        </w:rPr>
        <w:t>, их работников. Заявителем могут быть представлены документы (при наличии), подтверждающие доводы заявителя, либо их копии.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Заявитель имеет право на получение информации и документов, необходимых для обоснования и рассмотрения жалобы.</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 xml:space="preserve">Для получения информации о порядке подачи и рассмотрения жалобы заявитель по своему усмотрению вправе обратиться в устной или в письменной </w:t>
      </w:r>
      <w:r w:rsidRPr="00DA42F8">
        <w:rPr>
          <w:rFonts w:ascii="Times New Roman" w:eastAsia="Times New Roman" w:hAnsi="Times New Roman"/>
          <w:color w:val="000000"/>
          <w:sz w:val="26"/>
          <w:szCs w:val="26"/>
        </w:rPr>
        <w:lastRenderedPageBreak/>
        <w:t>форме лично, либо почтовым отправлением, либо в электронной форме, в том числе через ЕПГУ.</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5.5. Жалоба, поступившая в администрацию, МФЦ, учредителю МФЦ, в организации, предусмотренные частью 1.1 статьи 16 Федерального закона </w:t>
      </w:r>
      <w:hyperlink r:id="rId23"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4"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sz w:val="26"/>
          <w:szCs w:val="26"/>
        </w:rPr>
        <w:t>5.6. По результатам рассмотрения жалобы принимается одно из следующих решений:</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sz w:val="26"/>
          <w:szCs w:val="26"/>
        </w:rPr>
        <w:t xml:space="preserve">1) жалоба удовлетворяется, в том числе в форме отмены принятого решения, </w:t>
      </w:r>
      <w:r w:rsidRPr="00DA42F8">
        <w:rPr>
          <w:rFonts w:ascii="Times New Roman" w:eastAsia="Times New Roman" w:hAnsi="Times New Roman"/>
          <w:color w:val="000000"/>
          <w:sz w:val="26"/>
          <w:szCs w:val="26"/>
        </w:rPr>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2) в удовлетворении жалобы отказывается.</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 xml:space="preserve">5.7. Не позднее дня, следующего за днем принятия решения, указанного в пункте 5.6 раздела </w:t>
      </w:r>
      <w:r w:rsidRPr="00DA42F8">
        <w:rPr>
          <w:rFonts w:ascii="Times New Roman" w:eastAsia="Times New Roman" w:hAnsi="Times New Roman"/>
          <w:color w:val="000000"/>
          <w:sz w:val="26"/>
          <w:szCs w:val="26"/>
          <w:lang w:val="en-US"/>
        </w:rPr>
        <w:t>V</w:t>
      </w:r>
      <w:r w:rsidRPr="00DA42F8">
        <w:rPr>
          <w:rFonts w:ascii="Times New Roman" w:eastAsia="Times New Roman" w:hAnsi="Times New Roman"/>
          <w:color w:val="000000"/>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2F8" w:rsidRPr="00DA42F8" w:rsidRDefault="00DA42F8" w:rsidP="00DA42F8">
      <w:pPr>
        <w:spacing w:after="0" w:line="240" w:lineRule="auto"/>
        <w:ind w:firstLine="567"/>
        <w:jc w:val="both"/>
        <w:rPr>
          <w:rFonts w:ascii="Times New Roman" w:eastAsia="Times New Roman" w:hAnsi="Times New Roman"/>
          <w:sz w:val="26"/>
          <w:szCs w:val="26"/>
        </w:rPr>
      </w:pPr>
      <w:r w:rsidRPr="00DA42F8">
        <w:rPr>
          <w:rFonts w:ascii="Times New Roman" w:eastAsia="Times New Roman" w:hAnsi="Times New Roman"/>
          <w:color w:val="000000"/>
          <w:sz w:val="26"/>
          <w:szCs w:val="26"/>
        </w:rPr>
        <w:t xml:space="preserve">1) в случае признания жалобы подлежащей удовлетворению в ответе </w:t>
      </w:r>
      <w:r w:rsidRPr="00DA42F8">
        <w:rPr>
          <w:rFonts w:ascii="Times New Roman" w:eastAsia="Times New Roman" w:hAnsi="Times New Roman"/>
          <w:sz w:val="26"/>
          <w:szCs w:val="26"/>
        </w:rPr>
        <w:t>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5" w:tgtFrame="_blank" w:history="1">
        <w:r w:rsidRPr="00DA42F8">
          <w:rPr>
            <w:rFonts w:ascii="Times New Roman" w:eastAsia="Times New Roman" w:hAnsi="Times New Roman"/>
            <w:sz w:val="26"/>
            <w:szCs w:val="26"/>
          </w:rPr>
          <w:t>от 27.07.2010 № 210-ФЗ</w:t>
        </w:r>
      </w:hyperlink>
      <w:r w:rsidRPr="00DA42F8">
        <w:rPr>
          <w:rFonts w:ascii="Times New Roman" w:eastAsia="Times New Roman" w:hAnsi="Times New Roman"/>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42F8" w:rsidRPr="00DA42F8" w:rsidRDefault="00DA42F8" w:rsidP="00DA42F8">
      <w:pPr>
        <w:spacing w:after="0" w:line="240" w:lineRule="auto"/>
        <w:ind w:firstLine="567"/>
        <w:jc w:val="both"/>
        <w:rPr>
          <w:rFonts w:ascii="Times New Roman" w:eastAsia="Times New Roman" w:hAnsi="Times New Roman"/>
          <w:color w:val="000000"/>
          <w:sz w:val="26"/>
          <w:szCs w:val="26"/>
        </w:rPr>
      </w:pPr>
      <w:r w:rsidRPr="00DA42F8">
        <w:rPr>
          <w:rFonts w:ascii="Times New Roman" w:eastAsia="Times New Roman" w:hAnsi="Times New Roman"/>
          <w:color w:val="000000"/>
          <w:sz w:val="26"/>
          <w:szCs w:val="26"/>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2F8" w:rsidRPr="00DA42F8" w:rsidRDefault="00DA42F8" w:rsidP="00DA42F8">
      <w:pPr>
        <w:spacing w:after="0" w:line="240" w:lineRule="auto"/>
        <w:ind w:firstLine="709"/>
        <w:jc w:val="both"/>
        <w:rPr>
          <w:rFonts w:ascii="Times New Roman" w:hAnsi="Times New Roman"/>
          <w:sz w:val="26"/>
          <w:szCs w:val="26"/>
        </w:rPr>
      </w:pPr>
      <w:r w:rsidRPr="00DA42F8">
        <w:rPr>
          <w:rFonts w:ascii="Times New Roman" w:eastAsia="Times New Roman" w:hAnsi="Times New Roman"/>
          <w:color w:val="000000"/>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42F8" w:rsidRPr="00DA42F8" w:rsidRDefault="00DA42F8" w:rsidP="00DA42F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A42F8" w:rsidRPr="00DA42F8" w:rsidRDefault="00DA42F8" w:rsidP="00DA42F8">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Приложение № 1</w:t>
      </w:r>
    </w:p>
    <w:p w:rsidR="00DA42F8" w:rsidRPr="00DA42F8" w:rsidRDefault="00DA42F8" w:rsidP="00DA42F8">
      <w:pPr>
        <w:widowControl w:val="0"/>
        <w:autoSpaceDE w:val="0"/>
        <w:autoSpaceDN w:val="0"/>
        <w:spacing w:after="0" w:line="240" w:lineRule="auto"/>
        <w:jc w:val="right"/>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к административному регламенту предоставления муниципальной услуги</w:t>
      </w:r>
    </w:p>
    <w:p w:rsidR="00DA42F8" w:rsidRPr="00DA42F8" w:rsidRDefault="00DA42F8" w:rsidP="00DA42F8">
      <w:pPr>
        <w:widowControl w:val="0"/>
        <w:autoSpaceDE w:val="0"/>
        <w:autoSpaceDN w:val="0"/>
        <w:spacing w:after="0" w:line="240" w:lineRule="auto"/>
        <w:jc w:val="right"/>
        <w:rPr>
          <w:rFonts w:ascii="Times New Roman" w:hAnsi="Times New Roman" w:cs="Times New Roman"/>
          <w:color w:val="000000"/>
          <w:sz w:val="26"/>
          <w:szCs w:val="26"/>
        </w:rPr>
      </w:pPr>
      <w:r w:rsidRPr="00DA42F8">
        <w:rPr>
          <w:rFonts w:ascii="Times New Roman" w:eastAsia="Times New Roman" w:hAnsi="Times New Roman" w:cs="Times New Roman"/>
          <w:sz w:val="26"/>
          <w:szCs w:val="26"/>
        </w:rPr>
        <w:t>«</w:t>
      </w:r>
      <w:r w:rsidRPr="00DA42F8">
        <w:rPr>
          <w:rFonts w:ascii="Times New Roman" w:hAnsi="Times New Roman" w:cs="Times New Roman"/>
          <w:color w:val="000000"/>
          <w:sz w:val="26"/>
          <w:szCs w:val="26"/>
        </w:rPr>
        <w:t>Предоставление разрешения на условно разрешенный вид использования</w:t>
      </w:r>
    </w:p>
    <w:p w:rsidR="00DA42F8" w:rsidRPr="00DA42F8" w:rsidRDefault="00DA42F8" w:rsidP="00DA42F8">
      <w:pPr>
        <w:widowControl w:val="0"/>
        <w:autoSpaceDE w:val="0"/>
        <w:autoSpaceDN w:val="0"/>
        <w:spacing w:after="0" w:line="240" w:lineRule="auto"/>
        <w:jc w:val="right"/>
        <w:rPr>
          <w:rFonts w:ascii="Times New Roman" w:eastAsia="Times New Roman" w:hAnsi="Times New Roman" w:cs="Times New Roman"/>
          <w:sz w:val="26"/>
          <w:szCs w:val="26"/>
        </w:rPr>
      </w:pPr>
      <w:r w:rsidRPr="00DA42F8">
        <w:rPr>
          <w:rFonts w:ascii="Times New Roman" w:hAnsi="Times New Roman" w:cs="Times New Roman"/>
          <w:color w:val="000000"/>
          <w:sz w:val="26"/>
          <w:szCs w:val="26"/>
        </w:rPr>
        <w:t>земельного участка или объекта капитального строительства»</w:t>
      </w:r>
    </w:p>
    <w:p w:rsidR="00DA42F8" w:rsidRPr="00DA42F8" w:rsidRDefault="00DA42F8" w:rsidP="00DA42F8">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A42F8" w:rsidRPr="00DA42F8" w:rsidRDefault="00DA42F8" w:rsidP="00DA42F8">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A42F8" w:rsidRPr="00DA42F8" w:rsidRDefault="00DA42F8" w:rsidP="00DA42F8">
      <w:pPr>
        <w:spacing w:after="0" w:line="240" w:lineRule="auto"/>
        <w:ind w:firstLine="720"/>
        <w:jc w:val="center"/>
        <w:rPr>
          <w:rFonts w:ascii="Times New Roman" w:eastAsia="Times New Roman" w:hAnsi="Times New Roman" w:cs="Times New Roman"/>
          <w:color w:val="000000"/>
          <w:sz w:val="26"/>
          <w:szCs w:val="26"/>
        </w:rPr>
      </w:pPr>
      <w:bookmarkStart w:id="5" w:name="P2165"/>
      <w:bookmarkEnd w:id="5"/>
      <w:r w:rsidRPr="00DA42F8">
        <w:rPr>
          <w:rFonts w:ascii="Times New Roman" w:eastAsia="Times New Roman" w:hAnsi="Times New Roman" w:cs="Times New Roman"/>
          <w:b/>
          <w:bCs/>
          <w:color w:val="000000"/>
          <w:sz w:val="26"/>
          <w:szCs w:val="26"/>
        </w:rPr>
        <w:t>Рекомендованный образец</w:t>
      </w:r>
    </w:p>
    <w:p w:rsidR="00DA42F8" w:rsidRPr="00DA42F8" w:rsidRDefault="00DA42F8" w:rsidP="00DA42F8">
      <w:pPr>
        <w:spacing w:after="0" w:line="240" w:lineRule="auto"/>
        <w:ind w:firstLine="720"/>
        <w:jc w:val="center"/>
        <w:rPr>
          <w:rFonts w:ascii="Times New Roman" w:eastAsia="Times New Roman" w:hAnsi="Times New Roman" w:cs="Times New Roman"/>
          <w:color w:val="000000"/>
          <w:sz w:val="26"/>
          <w:szCs w:val="26"/>
        </w:rPr>
      </w:pPr>
      <w:r w:rsidRPr="00DA42F8">
        <w:rPr>
          <w:rFonts w:ascii="Times New Roman" w:eastAsia="Times New Roman" w:hAnsi="Times New Roman" w:cs="Times New Roman"/>
          <w:b/>
          <w:bCs/>
          <w:color w:val="000000"/>
          <w:sz w:val="26"/>
          <w:szCs w:val="26"/>
        </w:rPr>
        <w:t>заявления о предоставлении разрешения на условно разрешенный вид использования земельного участка или объекта капитального строительства</w:t>
      </w:r>
    </w:p>
    <w:p w:rsidR="00DA42F8" w:rsidRPr="00DA42F8" w:rsidRDefault="00DA42F8" w:rsidP="00DA42F8">
      <w:pPr>
        <w:spacing w:after="0" w:line="240" w:lineRule="auto"/>
        <w:ind w:firstLine="720"/>
        <w:jc w:val="right"/>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lastRenderedPageBreak/>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(должность уполномоченного лица)</w:t>
      </w: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(инициалы, фамилия)</w:t>
      </w: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(Ф.И.О. (отчество при наличии),</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адрес, номер контактного телефона,</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адрес электронной почты (при наличии) –</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для физических лиц,</w:t>
      </w: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п</w:t>
      </w:r>
      <w:r>
        <w:rPr>
          <w:rFonts w:ascii="Times New Roman" w:eastAsia="Times New Roman" w:hAnsi="Times New Roman" w:cs="Times New Roman"/>
          <w:sz w:val="26"/>
          <w:szCs w:val="26"/>
        </w:rPr>
        <w:t>олное наименование организации</w:t>
      </w:r>
      <w:r w:rsidRPr="00DA42F8">
        <w:rPr>
          <w:rFonts w:ascii="Times New Roman" w:eastAsia="Times New Roman" w:hAnsi="Times New Roman" w:cs="Times New Roman"/>
          <w:sz w:val="26"/>
          <w:szCs w:val="26"/>
        </w:rPr>
        <w:t xml:space="preserve"> для</w:t>
      </w: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юридических лиц,</w:t>
      </w:r>
    </w:p>
    <w:p w:rsidR="00DA42F8" w:rsidRPr="00DA42F8" w:rsidRDefault="00DA42F8" w:rsidP="00DA42F8">
      <w:pPr>
        <w:widowControl w:val="0"/>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______________________________</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его почтовый адрес, индекс, номер</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контактного телефона, адрес</w:t>
      </w:r>
    </w:p>
    <w:p w:rsidR="00DA42F8" w:rsidRPr="00DA42F8" w:rsidRDefault="00DA42F8" w:rsidP="00DA42F8">
      <w:pPr>
        <w:widowControl w:val="0"/>
        <w:tabs>
          <w:tab w:val="left" w:pos="709"/>
        </w:tabs>
        <w:autoSpaceDE w:val="0"/>
        <w:autoSpaceDN w:val="0"/>
        <w:spacing w:after="0" w:line="240" w:lineRule="auto"/>
        <w:ind w:left="5103"/>
        <w:jc w:val="center"/>
        <w:rPr>
          <w:rFonts w:ascii="Times New Roman" w:eastAsia="Times New Roman" w:hAnsi="Times New Roman" w:cs="Times New Roman"/>
          <w:sz w:val="26"/>
          <w:szCs w:val="26"/>
        </w:rPr>
      </w:pPr>
      <w:r w:rsidRPr="00DA42F8">
        <w:rPr>
          <w:rFonts w:ascii="Times New Roman" w:eastAsia="Times New Roman" w:hAnsi="Times New Roman" w:cs="Times New Roman"/>
          <w:sz w:val="26"/>
          <w:szCs w:val="26"/>
        </w:rPr>
        <w:t>электронной почты (при наличии))</w:t>
      </w:r>
    </w:p>
    <w:p w:rsidR="00DA42F8" w:rsidRPr="00DA42F8" w:rsidRDefault="00DA42F8" w:rsidP="00DA42F8">
      <w:pPr>
        <w:spacing w:after="0" w:line="240" w:lineRule="auto"/>
        <w:ind w:firstLine="720"/>
        <w:jc w:val="right"/>
        <w:rPr>
          <w:rFonts w:ascii="Times New Roman" w:eastAsia="Times New Roman" w:hAnsi="Times New Roman" w:cs="Times New Roman"/>
          <w:color w:val="000000"/>
          <w:sz w:val="26"/>
          <w:szCs w:val="26"/>
        </w:rPr>
      </w:pP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spacing w:after="0" w:line="240" w:lineRule="auto"/>
        <w:ind w:firstLine="720"/>
        <w:jc w:val="center"/>
        <w:rPr>
          <w:rFonts w:ascii="Times New Roman" w:eastAsia="Times New Roman" w:hAnsi="Times New Roman" w:cs="Times New Roman"/>
          <w:color w:val="000000"/>
          <w:sz w:val="26"/>
          <w:szCs w:val="26"/>
        </w:rPr>
      </w:pPr>
      <w:r w:rsidRPr="00DA42F8">
        <w:rPr>
          <w:rFonts w:ascii="Times New Roman" w:eastAsia="Times New Roman" w:hAnsi="Times New Roman" w:cs="Times New Roman"/>
          <w:b/>
          <w:bCs/>
          <w:color w:val="000000"/>
          <w:sz w:val="26"/>
          <w:szCs w:val="26"/>
        </w:rPr>
        <w:t>ЗАЯВЛЕНИЕ</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о предоставлении разрешения на условно разрешенный вид использования земельного участка или объектов капитального строительства</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Прошу (просим) предоставить разрешение на условно разрешенный вид использования земельного участка:</w:t>
      </w:r>
    </w:p>
    <w:p w:rsidR="00DA42F8" w:rsidRPr="00DA42F8" w:rsidRDefault="00DA42F8" w:rsidP="00DA42F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w:t>
      </w:r>
      <w:r w:rsidRPr="00DA42F8">
        <w:rPr>
          <w:rFonts w:ascii="Times New Roman" w:eastAsia="Times New Roman" w:hAnsi="Times New Roman" w:cs="Times New Roman"/>
          <w:color w:val="000000"/>
          <w:sz w:val="26"/>
          <w:szCs w:val="26"/>
        </w:rPr>
        <w:t>___________________________________________________________________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(указывается вид разрешенного использования земельного участка)</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расположенного по адресу: ______________</w:t>
      </w:r>
      <w:r>
        <w:rPr>
          <w:rFonts w:ascii="Times New Roman" w:eastAsia="Times New Roman" w:hAnsi="Times New Roman" w:cs="Times New Roman"/>
          <w:color w:val="000000"/>
          <w:sz w:val="26"/>
          <w:szCs w:val="26"/>
        </w:rPr>
        <w:t>_________________</w:t>
      </w:r>
      <w:r w:rsidRPr="00DA42F8">
        <w:rPr>
          <w:rFonts w:ascii="Times New Roman" w:eastAsia="Times New Roman" w:hAnsi="Times New Roman" w:cs="Times New Roman"/>
          <w:color w:val="000000"/>
          <w:sz w:val="26"/>
          <w:szCs w:val="26"/>
        </w:rPr>
        <w:t>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(область, город),</w:t>
      </w:r>
    </w:p>
    <w:p w:rsidR="00DA42F8" w:rsidRPr="00DA42F8" w:rsidRDefault="00DA42F8" w:rsidP="00DA42F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w:t>
      </w:r>
      <w:r w:rsidRPr="00DA42F8">
        <w:rPr>
          <w:rFonts w:ascii="Times New Roman" w:eastAsia="Times New Roman" w:hAnsi="Times New Roman" w:cs="Times New Roman"/>
          <w:color w:val="000000"/>
          <w:sz w:val="26"/>
          <w:szCs w:val="26"/>
        </w:rPr>
        <w:t>_____________________________________________________________.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(улица, дом, корпус, строение)</w:t>
      </w:r>
    </w:p>
    <w:p w:rsidR="00DA42F8" w:rsidRPr="00DA42F8" w:rsidRDefault="00DA42F8" w:rsidP="00DA42F8">
      <w:pPr>
        <w:spacing w:after="0" w:line="240" w:lineRule="auto"/>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______</w:t>
      </w:r>
      <w:r>
        <w:rPr>
          <w:rFonts w:ascii="Times New Roman" w:eastAsia="Times New Roman" w:hAnsi="Times New Roman" w:cs="Times New Roman"/>
          <w:color w:val="000000"/>
          <w:sz w:val="26"/>
          <w:szCs w:val="26"/>
        </w:rPr>
        <w:t>____________________________</w:t>
      </w:r>
      <w:r w:rsidRPr="00DA42F8">
        <w:rPr>
          <w:rFonts w:ascii="Times New Roman" w:eastAsia="Times New Roman" w:hAnsi="Times New Roman" w:cs="Times New Roman"/>
          <w:color w:val="000000"/>
          <w:sz w:val="26"/>
          <w:szCs w:val="26"/>
        </w:rPr>
        <w:t>___________________________________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(описание характеристик существующих и планируемых строений (общая площадь, этажность), существующий и планируемый процент застройки, существующие и планируемые объекты благоустройства и т.д.), с обоснованием того, что реализацией данных предложений не будет оказано негативное воздействие на окружающую среду, в объемах, превышающих допустимые пределы, определенные техническими регламентами)</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К заявлению прилагаются следующие документы:</w:t>
      </w:r>
    </w:p>
    <w:p w:rsidR="00DA42F8" w:rsidRPr="00DA42F8" w:rsidRDefault="00DA42F8" w:rsidP="00DA42F8">
      <w:pPr>
        <w:spacing w:after="0" w:line="240" w:lineRule="auto"/>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1.________________________________________________________________________.</w:t>
      </w:r>
    </w:p>
    <w:p w:rsidR="00DA42F8" w:rsidRPr="00DA42F8" w:rsidRDefault="00DA42F8" w:rsidP="00DA42F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__________________</w:t>
      </w:r>
      <w:r w:rsidRPr="00DA42F8">
        <w:rPr>
          <w:rFonts w:ascii="Times New Roman" w:eastAsia="Times New Roman" w:hAnsi="Times New Roman" w:cs="Times New Roman"/>
          <w:color w:val="000000"/>
          <w:sz w:val="26"/>
          <w:szCs w:val="26"/>
        </w:rPr>
        <w:t>___________________________________________________.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Даю свое согласие на обработку персональных данных</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lastRenderedPageBreak/>
        <w:t>Заявитель _____________ ___________________________________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(подпись) (инициалы, фамилия)</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Дата _____________________</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 </w:t>
      </w:r>
      <w:bookmarkStart w:id="6" w:name="_GoBack"/>
      <w:bookmarkEnd w:id="6"/>
      <w:r w:rsidRPr="00DA42F8">
        <w:rPr>
          <w:rFonts w:ascii="Times New Roman" w:eastAsia="Times New Roman" w:hAnsi="Times New Roman" w:cs="Times New Roman"/>
          <w:color w:val="000000"/>
          <w:sz w:val="26"/>
          <w:szCs w:val="26"/>
        </w:rPr>
        <w:t>&lt;*&gt; Сведения о заявителе:</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42F8" w:rsidRPr="00DA42F8" w:rsidRDefault="00DA42F8" w:rsidP="00DA42F8">
      <w:pPr>
        <w:spacing w:after="0" w:line="240" w:lineRule="auto"/>
        <w:ind w:firstLine="720"/>
        <w:jc w:val="both"/>
        <w:rPr>
          <w:rFonts w:ascii="Times New Roman" w:eastAsia="Times New Roman" w:hAnsi="Times New Roman" w:cs="Times New Roman"/>
          <w:color w:val="000000"/>
          <w:sz w:val="26"/>
          <w:szCs w:val="26"/>
        </w:rPr>
      </w:pPr>
      <w:r w:rsidRPr="00DA42F8">
        <w:rPr>
          <w:rFonts w:ascii="Times New Roman" w:eastAsia="Times New Roman" w:hAnsi="Times New Roman" w:cs="Times New Roman"/>
          <w:color w:val="000000"/>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DA42F8" w:rsidRPr="00DA42F8" w:rsidRDefault="00DA42F8" w:rsidP="00DA42F8">
      <w:pPr>
        <w:widowControl w:val="0"/>
        <w:autoSpaceDE w:val="0"/>
        <w:autoSpaceDN w:val="0"/>
        <w:spacing w:after="0" w:line="240" w:lineRule="auto"/>
        <w:jc w:val="both"/>
        <w:rPr>
          <w:rFonts w:ascii="Times New Roman" w:hAnsi="Times New Roman" w:cs="Times New Roman"/>
          <w:sz w:val="26"/>
          <w:szCs w:val="26"/>
        </w:rPr>
      </w:pPr>
    </w:p>
    <w:p w:rsidR="00DA42F8" w:rsidRPr="00422C4B" w:rsidRDefault="00DA42F8" w:rsidP="00DA42F8">
      <w:pPr>
        <w:widowControl w:val="0"/>
        <w:autoSpaceDE w:val="0"/>
        <w:autoSpaceDN w:val="0"/>
        <w:spacing w:after="0" w:line="240" w:lineRule="auto"/>
        <w:jc w:val="right"/>
        <w:rPr>
          <w:rFonts w:ascii="Times New Roman" w:hAnsi="Times New Roman" w:cs="Times New Roman"/>
          <w:sz w:val="20"/>
          <w:szCs w:val="20"/>
        </w:rPr>
      </w:pPr>
      <w:r w:rsidRPr="00422C4B">
        <w:rPr>
          <w:rFonts w:ascii="Times New Roman" w:hAnsi="Times New Roman" w:cs="Times New Roman"/>
          <w:sz w:val="20"/>
          <w:szCs w:val="20"/>
        </w:rPr>
        <w:t xml:space="preserve">Приложение </w:t>
      </w:r>
      <w:r>
        <w:rPr>
          <w:rFonts w:ascii="Times New Roman" w:hAnsi="Times New Roman" w:cs="Times New Roman"/>
          <w:sz w:val="20"/>
          <w:szCs w:val="20"/>
        </w:rPr>
        <w:t>№ 2</w:t>
      </w:r>
    </w:p>
    <w:p w:rsidR="00DA42F8" w:rsidRDefault="00DA42F8" w:rsidP="00DA42F8">
      <w:pPr>
        <w:widowControl w:val="0"/>
        <w:autoSpaceDE w:val="0"/>
        <w:autoSpaceDN w:val="0"/>
        <w:spacing w:after="0" w:line="240" w:lineRule="auto"/>
        <w:jc w:val="right"/>
        <w:rPr>
          <w:rFonts w:ascii="Times New Roman" w:eastAsia="Times New Roman" w:hAnsi="Times New Roman" w:cs="Times New Roman"/>
          <w:sz w:val="18"/>
          <w:szCs w:val="18"/>
        </w:rPr>
      </w:pPr>
      <w:r w:rsidRPr="00D105DF">
        <w:rPr>
          <w:rFonts w:ascii="Times New Roman" w:eastAsia="Times New Roman" w:hAnsi="Times New Roman" w:cs="Times New Roman"/>
          <w:sz w:val="18"/>
          <w:szCs w:val="18"/>
        </w:rPr>
        <w:t>к административному регламенту предоставления</w:t>
      </w:r>
      <w:r>
        <w:rPr>
          <w:rFonts w:ascii="Times New Roman" w:eastAsia="Times New Roman" w:hAnsi="Times New Roman" w:cs="Times New Roman"/>
          <w:sz w:val="18"/>
          <w:szCs w:val="18"/>
        </w:rPr>
        <w:t xml:space="preserve"> </w:t>
      </w:r>
      <w:r w:rsidRPr="00D105DF">
        <w:rPr>
          <w:rFonts w:ascii="Times New Roman" w:eastAsia="Times New Roman" w:hAnsi="Times New Roman" w:cs="Times New Roman"/>
          <w:sz w:val="18"/>
          <w:szCs w:val="18"/>
        </w:rPr>
        <w:t>муниципальной услуги</w:t>
      </w:r>
    </w:p>
    <w:p w:rsidR="00DA42F8" w:rsidRDefault="00DA42F8" w:rsidP="00DA42F8">
      <w:pPr>
        <w:widowControl w:val="0"/>
        <w:autoSpaceDE w:val="0"/>
        <w:autoSpaceDN w:val="0"/>
        <w:spacing w:after="0" w:line="240" w:lineRule="auto"/>
        <w:jc w:val="right"/>
        <w:rPr>
          <w:rFonts w:ascii="Times New Roman" w:hAnsi="Times New Roman" w:cs="Times New Roman"/>
          <w:color w:val="000000"/>
          <w:sz w:val="18"/>
          <w:szCs w:val="18"/>
        </w:rPr>
      </w:pPr>
      <w:r w:rsidRPr="00D105DF">
        <w:rPr>
          <w:rFonts w:ascii="Times New Roman" w:eastAsia="Times New Roman" w:hAnsi="Times New Roman" w:cs="Times New Roman"/>
          <w:sz w:val="18"/>
          <w:szCs w:val="18"/>
        </w:rPr>
        <w:t>«</w:t>
      </w:r>
      <w:r w:rsidRPr="00D105DF">
        <w:rPr>
          <w:rFonts w:ascii="Times New Roman" w:hAnsi="Times New Roman" w:cs="Times New Roman"/>
          <w:color w:val="000000"/>
          <w:sz w:val="18"/>
          <w:szCs w:val="18"/>
        </w:rPr>
        <w:t>Предоставление разрешения на условно разрешенный вид использования</w:t>
      </w:r>
    </w:p>
    <w:p w:rsidR="00DA42F8" w:rsidRDefault="00DA42F8" w:rsidP="00DA42F8">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D105DF">
        <w:rPr>
          <w:rFonts w:ascii="Times New Roman" w:hAnsi="Times New Roman" w:cs="Times New Roman"/>
          <w:color w:val="000000"/>
          <w:sz w:val="18"/>
          <w:szCs w:val="18"/>
        </w:rPr>
        <w:t>земельного участка или объекта капитального строительства»</w:t>
      </w:r>
    </w:p>
    <w:p w:rsidR="00DA42F8" w:rsidRPr="00422C4B" w:rsidRDefault="00DA42F8" w:rsidP="00DA42F8">
      <w:pPr>
        <w:widowControl w:val="0"/>
        <w:autoSpaceDE w:val="0"/>
        <w:autoSpaceDN w:val="0"/>
        <w:adjustRightInd w:val="0"/>
        <w:spacing w:after="0" w:line="240" w:lineRule="auto"/>
        <w:jc w:val="both"/>
        <w:rPr>
          <w:rFonts w:ascii="Times New Roman" w:hAnsi="Times New Roman" w:cs="Times New Roman"/>
        </w:rPr>
      </w:pPr>
    </w:p>
    <w:p w:rsidR="00DA42F8" w:rsidRDefault="00DA42F8" w:rsidP="00DA42F8">
      <w:pPr>
        <w:widowControl w:val="0"/>
        <w:autoSpaceDE w:val="0"/>
        <w:autoSpaceDN w:val="0"/>
        <w:adjustRightInd w:val="0"/>
        <w:spacing w:after="0" w:line="240" w:lineRule="auto"/>
        <w:jc w:val="center"/>
        <w:rPr>
          <w:rFonts w:ascii="Times New Roman" w:hAnsi="Times New Roman" w:cs="Times New Roman"/>
          <w:sz w:val="24"/>
          <w:szCs w:val="24"/>
        </w:rPr>
      </w:pPr>
      <w:bookmarkStart w:id="7" w:name="Par420"/>
      <w:bookmarkEnd w:id="7"/>
      <w:r w:rsidRPr="00422C4B">
        <w:rPr>
          <w:rFonts w:ascii="Times New Roman" w:hAnsi="Times New Roman" w:cs="Times New Roman"/>
          <w:sz w:val="24"/>
          <w:szCs w:val="24"/>
        </w:rPr>
        <w:t>БЛОК-СХЕМА</w:t>
      </w:r>
    </w:p>
    <w:p w:rsidR="00DA42F8" w:rsidRPr="00422C4B" w:rsidRDefault="00DA42F8" w:rsidP="00DA42F8">
      <w:pPr>
        <w:widowControl w:val="0"/>
        <w:autoSpaceDE w:val="0"/>
        <w:autoSpaceDN w:val="0"/>
        <w:adjustRightInd w:val="0"/>
        <w:spacing w:after="0" w:line="240" w:lineRule="auto"/>
        <w:jc w:val="center"/>
        <w:rPr>
          <w:rFonts w:ascii="Times New Roman" w:hAnsi="Times New Roman" w:cs="Times New Roman"/>
          <w:sz w:val="24"/>
          <w:szCs w:val="24"/>
        </w:rPr>
      </w:pPr>
      <w:r w:rsidRPr="00422C4B">
        <w:rPr>
          <w:rFonts w:ascii="Times New Roman" w:hAnsi="Times New Roman" w:cs="Times New Roman"/>
          <w:sz w:val="24"/>
          <w:szCs w:val="24"/>
        </w:rPr>
        <w:t>последовательности административных процедур при</w:t>
      </w:r>
    </w:p>
    <w:p w:rsidR="00DA42F8" w:rsidRPr="00422C4B" w:rsidRDefault="00DA42F8" w:rsidP="00DA42F8">
      <w:pPr>
        <w:widowControl w:val="0"/>
        <w:autoSpaceDE w:val="0"/>
        <w:autoSpaceDN w:val="0"/>
        <w:adjustRightInd w:val="0"/>
        <w:spacing w:after="0" w:line="240" w:lineRule="auto"/>
        <w:jc w:val="center"/>
        <w:rPr>
          <w:rFonts w:ascii="Times New Roman" w:hAnsi="Times New Roman" w:cs="Times New Roman"/>
          <w:sz w:val="24"/>
          <w:szCs w:val="24"/>
        </w:rPr>
      </w:pPr>
      <w:r w:rsidRPr="00422C4B">
        <w:rPr>
          <w:rFonts w:ascii="Times New Roman" w:hAnsi="Times New Roman" w:cs="Times New Roman"/>
          <w:sz w:val="24"/>
          <w:szCs w:val="24"/>
        </w:rPr>
        <w:t xml:space="preserve">предоставлении муниципальной услуги </w:t>
      </w:r>
      <w:r w:rsidRPr="007847EA">
        <w:rPr>
          <w:rFonts w:ascii="Times New Roman" w:hAnsi="Times New Roman" w:cs="Times New Roman"/>
          <w:sz w:val="24"/>
          <w:szCs w:val="24"/>
        </w:rPr>
        <w:t>«</w:t>
      </w:r>
      <w:r w:rsidRPr="007847EA">
        <w:rPr>
          <w:rFonts w:ascii="Times New Roman" w:hAnsi="Times New Roman" w:cs="Times New Roman"/>
          <w:bCs/>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DA42F8" w:rsidRPr="00422C4B" w:rsidRDefault="00DA42F8" w:rsidP="00DA42F8">
      <w:pPr>
        <w:pStyle w:val="ConsPlusNonformat"/>
        <w:jc w:val="both"/>
        <w:rPr>
          <w:rFonts w:ascii="Times New Roman" w:hAnsi="Times New Roman" w:cs="Times New Roman"/>
          <w:sz w:val="24"/>
          <w:szCs w:val="24"/>
        </w:rPr>
      </w:pPr>
    </w:p>
    <w:p w:rsidR="00DA42F8" w:rsidRPr="00422C4B" w:rsidRDefault="00DA42F8" w:rsidP="00DA42F8">
      <w:pPr>
        <w:pStyle w:val="ConsPlusNonforma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A0B4A87" wp14:editId="6E36C640">
                <wp:simplePos x="0" y="0"/>
                <wp:positionH relativeFrom="column">
                  <wp:posOffset>798195</wp:posOffset>
                </wp:positionH>
                <wp:positionV relativeFrom="paragraph">
                  <wp:posOffset>50800</wp:posOffset>
                </wp:positionV>
                <wp:extent cx="4900930" cy="744220"/>
                <wp:effectExtent l="0" t="0" r="13970" b="177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DA42F8" w:rsidRPr="00282372" w:rsidRDefault="00DA42F8" w:rsidP="00DA42F8">
                            <w:pPr>
                              <w:pStyle w:val="ConsPlusNonformat"/>
                              <w:jc w:val="center"/>
                              <w:rPr>
                                <w:rFonts w:ascii="Times New Roman" w:hAnsi="Times New Roman" w:cs="Times New Roman"/>
                                <w:sz w:val="24"/>
                                <w:szCs w:val="24"/>
                              </w:rPr>
                            </w:pPr>
                            <w:r>
                              <w:rPr>
                                <w:rFonts w:ascii="Times New Roman" w:eastAsia="Times New Roman" w:hAnsi="Times New Roman" w:cs="Times New Roman"/>
                                <w:color w:val="000000"/>
                                <w:sz w:val="28"/>
                                <w:szCs w:val="28"/>
                              </w:rPr>
                              <w:t>П</w:t>
                            </w:r>
                            <w:r w:rsidRPr="009B52EC">
                              <w:rPr>
                                <w:rFonts w:ascii="Times New Roman" w:eastAsia="Times New Roman" w:hAnsi="Times New Roman" w:cs="Times New Roman"/>
                                <w:color w:val="000000"/>
                                <w:sz w:val="28"/>
                                <w:szCs w:val="28"/>
                              </w:rPr>
                              <w:t>рие</w:t>
                            </w:r>
                            <w:r>
                              <w:rPr>
                                <w:rFonts w:ascii="Times New Roman" w:eastAsia="Times New Roman" w:hAnsi="Times New Roman" w:cs="Times New Roman"/>
                                <w:color w:val="000000"/>
                                <w:sz w:val="28"/>
                                <w:szCs w:val="28"/>
                              </w:rPr>
                              <w:t>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4A87" id="Прямоугольник 7" o:spid="_x0000_s1026" style="position:absolute;left:0;text-align:left;margin-left:62.85pt;margin-top:4pt;width:385.9pt;height:5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">
                <v:textbox>
                  <w:txbxContent>
                    <w:p w:rsidR="00DA42F8" w:rsidRPr="00282372" w:rsidRDefault="00DA42F8" w:rsidP="00DA42F8">
                      <w:pPr>
                        <w:pStyle w:val="ConsPlusNonformat"/>
                        <w:jc w:val="center"/>
                        <w:rPr>
                          <w:rFonts w:ascii="Times New Roman" w:hAnsi="Times New Roman" w:cs="Times New Roman"/>
                          <w:sz w:val="24"/>
                          <w:szCs w:val="24"/>
                        </w:rPr>
                      </w:pPr>
                      <w:r>
                        <w:rPr>
                          <w:rFonts w:ascii="Times New Roman" w:eastAsia="Times New Roman" w:hAnsi="Times New Roman" w:cs="Times New Roman"/>
                          <w:color w:val="000000"/>
                          <w:sz w:val="28"/>
                          <w:szCs w:val="28"/>
                        </w:rPr>
                        <w:t>П</w:t>
                      </w:r>
                      <w:r w:rsidRPr="009B52EC">
                        <w:rPr>
                          <w:rFonts w:ascii="Times New Roman" w:eastAsia="Times New Roman" w:hAnsi="Times New Roman" w:cs="Times New Roman"/>
                          <w:color w:val="000000"/>
                          <w:sz w:val="28"/>
                          <w:szCs w:val="28"/>
                        </w:rPr>
                        <w:t>рие</w:t>
                      </w:r>
                      <w:r>
                        <w:rPr>
                          <w:rFonts w:ascii="Times New Roman" w:eastAsia="Times New Roman" w:hAnsi="Times New Roman" w:cs="Times New Roman"/>
                          <w:color w:val="000000"/>
                          <w:sz w:val="28"/>
                          <w:szCs w:val="28"/>
                        </w:rPr>
                        <w:t>м и регистрация заявления</w:t>
                      </w:r>
                    </w:p>
                  </w:txbxContent>
                </v:textbox>
              </v:rect>
            </w:pict>
          </mc:Fallback>
        </mc:AlternateContent>
      </w:r>
    </w:p>
    <w:p w:rsidR="00DA42F8" w:rsidRPr="00422C4B" w:rsidRDefault="00DA42F8" w:rsidP="00DA42F8">
      <w:pPr>
        <w:pStyle w:val="ConsPlusNonformat"/>
        <w:jc w:val="both"/>
        <w:rPr>
          <w:rFonts w:ascii="Times New Roman" w:hAnsi="Times New Roman" w:cs="Times New Roman"/>
          <w:sz w:val="24"/>
          <w:szCs w:val="24"/>
        </w:rPr>
      </w:pPr>
    </w:p>
    <w:p w:rsidR="00DA42F8" w:rsidRPr="00422C4B" w:rsidRDefault="00DA42F8" w:rsidP="00DA42F8">
      <w:pPr>
        <w:pStyle w:val="ConsPlusNonformat"/>
        <w:jc w:val="both"/>
        <w:rPr>
          <w:rFonts w:ascii="Times New Roman" w:hAnsi="Times New Roman" w:cs="Times New Roman"/>
          <w:sz w:val="24"/>
          <w:szCs w:val="24"/>
        </w:rPr>
      </w:pPr>
    </w:p>
    <w:p w:rsidR="00DA42F8" w:rsidRPr="00422C4B" w:rsidRDefault="00DA42F8" w:rsidP="00DA42F8">
      <w:pPr>
        <w:pStyle w:val="ConsPlusNonformat"/>
        <w:jc w:val="both"/>
        <w:rPr>
          <w:rFonts w:ascii="Times New Roman" w:hAnsi="Times New Roman" w:cs="Times New Roman"/>
          <w:sz w:val="24"/>
          <w:szCs w:val="24"/>
        </w:rPr>
      </w:pPr>
    </w:p>
    <w:p w:rsidR="00DA42F8" w:rsidRPr="00422C4B" w:rsidRDefault="00DA42F8" w:rsidP="00DA42F8">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8" distR="114298" simplePos="0" relativeHeight="251662336" behindDoc="0" locked="0" layoutInCell="1" allowOverlap="1" wp14:anchorId="466081B5" wp14:editId="7F5CCB5A">
                <wp:simplePos x="0" y="0"/>
                <wp:positionH relativeFrom="column">
                  <wp:posOffset>3265805</wp:posOffset>
                </wp:positionH>
                <wp:positionV relativeFrom="paragraph">
                  <wp:posOffset>85725</wp:posOffset>
                </wp:positionV>
                <wp:extent cx="0" cy="297180"/>
                <wp:effectExtent l="95250" t="0" r="571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519AF2" id="_x0000_t32" coordsize="21600,21600" o:spt="32" o:oned="t" path="m,l21600,21600e" filled="f">
                <v:path arrowok="t" fillok="f" o:connecttype="none"/>
                <o:lock v:ext="edit" shapetype="t"/>
              </v:shapetype>
              <v:shape id="Прямая со стрелкой 6" o:spid="_x0000_s1026" type="#_x0000_t32" style="position:absolute;margin-left:257.15pt;margin-top:6.75pt;width:0;height:23.4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" strokecolor="black [3200]" strokeweight=".5pt">
                <v:stroke endarrow="open" joinstyle="miter"/>
                <o:lock v:ext="edit" shapetype="f"/>
              </v:shape>
            </w:pict>
          </mc:Fallback>
        </mc:AlternateContent>
      </w:r>
    </w:p>
    <w:p w:rsidR="00DA42F8" w:rsidRPr="00422C4B" w:rsidRDefault="00DA42F8" w:rsidP="00DA42F8">
      <w:pPr>
        <w:widowControl w:val="0"/>
        <w:autoSpaceDE w:val="0"/>
        <w:autoSpaceDN w:val="0"/>
        <w:adjustRightInd w:val="0"/>
        <w:spacing w:after="0" w:line="240" w:lineRule="auto"/>
        <w:ind w:firstLine="540"/>
        <w:jc w:val="both"/>
        <w:rPr>
          <w:rFonts w:ascii="Times New Roman" w:hAnsi="Times New Roman" w:cs="Times New Roman"/>
        </w:rPr>
      </w:pPr>
    </w:p>
    <w:p w:rsidR="00DA42F8" w:rsidRPr="00422C4B" w:rsidRDefault="00DA42F8" w:rsidP="00DA42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5F22A4B" wp14:editId="564D369E">
                <wp:simplePos x="0" y="0"/>
                <wp:positionH relativeFrom="column">
                  <wp:posOffset>800735</wp:posOffset>
                </wp:positionH>
                <wp:positionV relativeFrom="paragraph">
                  <wp:posOffset>47625</wp:posOffset>
                </wp:positionV>
                <wp:extent cx="4900930" cy="744220"/>
                <wp:effectExtent l="0" t="0" r="13970" b="177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DA42F8" w:rsidRDefault="00DA42F8" w:rsidP="00DA42F8">
                            <w:pPr>
                              <w:pStyle w:val="ConsPlusNonformat"/>
                              <w:jc w:val="center"/>
                              <w:rPr>
                                <w:rFonts w:ascii="Times New Roman" w:eastAsia="Times New Roman" w:hAnsi="Times New Roman" w:cs="Times New Roman"/>
                                <w:color w:val="000000"/>
                                <w:sz w:val="28"/>
                                <w:szCs w:val="28"/>
                              </w:rPr>
                            </w:pPr>
                          </w:p>
                          <w:p w:rsidR="00DA42F8" w:rsidRPr="00D105DF" w:rsidRDefault="00DA42F8" w:rsidP="00DA42F8">
                            <w:pPr>
                              <w:pStyle w:val="ConsPlusNonformat"/>
                              <w:jc w:val="center"/>
                              <w:rPr>
                                <w:rFonts w:ascii="Times New Roman" w:hAnsi="Times New Roman" w:cs="Times New Roman"/>
                                <w:sz w:val="28"/>
                                <w:szCs w:val="28"/>
                              </w:rPr>
                            </w:pPr>
                            <w:r w:rsidRPr="00D105DF">
                              <w:rPr>
                                <w:rFonts w:ascii="Times New Roman" w:hAnsi="Times New Roman" w:cs="Times New Roman"/>
                                <w:color w:val="000000"/>
                                <w:sz w:val="28"/>
                                <w:szCs w:val="28"/>
                              </w:rPr>
                              <w:t>Рассмотрение заявления и назначение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2A4B" id="Прямоугольник 4" o:spid="_x0000_s1027" style="position:absolute;left:0;text-align:left;margin-left:63.05pt;margin-top:3.75pt;width:385.9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">
                <v:textbox>
                  <w:txbxContent>
                    <w:p w:rsidR="00DA42F8" w:rsidRDefault="00DA42F8" w:rsidP="00DA42F8">
                      <w:pPr>
                        <w:pStyle w:val="ConsPlusNonformat"/>
                        <w:jc w:val="center"/>
                        <w:rPr>
                          <w:rFonts w:ascii="Times New Roman" w:eastAsia="Times New Roman" w:hAnsi="Times New Roman" w:cs="Times New Roman"/>
                          <w:color w:val="000000"/>
                          <w:sz w:val="28"/>
                          <w:szCs w:val="28"/>
                        </w:rPr>
                      </w:pPr>
                    </w:p>
                    <w:p w:rsidR="00DA42F8" w:rsidRPr="00D105DF" w:rsidRDefault="00DA42F8" w:rsidP="00DA42F8">
                      <w:pPr>
                        <w:pStyle w:val="ConsPlusNonformat"/>
                        <w:jc w:val="center"/>
                        <w:rPr>
                          <w:rFonts w:ascii="Times New Roman" w:hAnsi="Times New Roman" w:cs="Times New Roman"/>
                          <w:sz w:val="28"/>
                          <w:szCs w:val="28"/>
                        </w:rPr>
                      </w:pPr>
                      <w:r w:rsidRPr="00D105DF">
                        <w:rPr>
                          <w:rFonts w:ascii="Times New Roman" w:hAnsi="Times New Roman" w:cs="Times New Roman"/>
                          <w:color w:val="000000"/>
                          <w:sz w:val="28"/>
                          <w:szCs w:val="28"/>
                        </w:rPr>
                        <w:t>Рассмотрение заявления и назначение публичных слушаний</w:t>
                      </w:r>
                    </w:p>
                  </w:txbxContent>
                </v:textbox>
              </v:rect>
            </w:pict>
          </mc:Fallback>
        </mc:AlternateContent>
      </w:r>
    </w:p>
    <w:p w:rsidR="00DA42F8" w:rsidRPr="00422C4B" w:rsidRDefault="00DA42F8" w:rsidP="00DA42F8">
      <w:pPr>
        <w:widowControl w:val="0"/>
        <w:autoSpaceDE w:val="0"/>
        <w:autoSpaceDN w:val="0"/>
        <w:adjustRightInd w:val="0"/>
        <w:spacing w:after="0" w:line="240" w:lineRule="auto"/>
        <w:ind w:firstLine="540"/>
        <w:jc w:val="both"/>
        <w:rPr>
          <w:rFonts w:ascii="Times New Roman" w:hAnsi="Times New Roman" w:cs="Times New Roman"/>
        </w:rPr>
      </w:pPr>
    </w:p>
    <w:p w:rsidR="00DA42F8" w:rsidRPr="00422C4B" w:rsidRDefault="00DA42F8" w:rsidP="00DA42F8">
      <w:pPr>
        <w:widowControl w:val="0"/>
        <w:autoSpaceDE w:val="0"/>
        <w:autoSpaceDN w:val="0"/>
        <w:adjustRightInd w:val="0"/>
        <w:spacing w:after="0" w:line="240" w:lineRule="auto"/>
        <w:jc w:val="both"/>
        <w:rPr>
          <w:rFonts w:ascii="Times New Roman" w:hAnsi="Times New Roman" w:cs="Times New Roman"/>
        </w:rPr>
      </w:pPr>
    </w:p>
    <w:p w:rsidR="00DA42F8" w:rsidRPr="00422C4B" w:rsidRDefault="00DA42F8" w:rsidP="00DA42F8">
      <w:pPr>
        <w:widowControl w:val="0"/>
        <w:autoSpaceDE w:val="0"/>
        <w:autoSpaceDN w:val="0"/>
        <w:adjustRightInd w:val="0"/>
        <w:spacing w:after="0" w:line="240" w:lineRule="auto"/>
        <w:ind w:firstLine="540"/>
        <w:jc w:val="both"/>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B352E27" wp14:editId="72387771">
                <wp:simplePos x="0" y="0"/>
                <wp:positionH relativeFrom="column">
                  <wp:posOffset>801472</wp:posOffset>
                </wp:positionH>
                <wp:positionV relativeFrom="paragraph">
                  <wp:posOffset>1789074</wp:posOffset>
                </wp:positionV>
                <wp:extent cx="4900930" cy="1375258"/>
                <wp:effectExtent l="0" t="0" r="1397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1375258"/>
                        </a:xfrm>
                        <a:prstGeom prst="rect">
                          <a:avLst/>
                        </a:prstGeom>
                        <a:solidFill>
                          <a:srgbClr val="FFFFFF"/>
                        </a:solidFill>
                        <a:ln w="9525">
                          <a:solidFill>
                            <a:srgbClr val="000000"/>
                          </a:solidFill>
                          <a:miter lim="800000"/>
                          <a:headEnd/>
                          <a:tailEnd/>
                        </a:ln>
                      </wps:spPr>
                      <wps:txbx>
                        <w:txbxContent>
                          <w:p w:rsidR="00DA42F8" w:rsidRDefault="00DA42F8" w:rsidP="00DA42F8">
                            <w:pPr>
                              <w:pStyle w:val="ConsPlusNonformat"/>
                              <w:jc w:val="center"/>
                              <w:rPr>
                                <w:rFonts w:ascii="Times New Roman" w:hAnsi="Times New Roman" w:cs="Times New Roman"/>
                                <w:sz w:val="24"/>
                                <w:szCs w:val="24"/>
                              </w:rPr>
                            </w:pPr>
                          </w:p>
                          <w:p w:rsidR="00DA42F8" w:rsidRPr="00282372" w:rsidRDefault="00DA42F8" w:rsidP="00DA42F8">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И</w:t>
                            </w:r>
                            <w:r w:rsidRPr="00D105DF">
                              <w:rPr>
                                <w:rFonts w:ascii="Times New Roman" w:hAnsi="Times New Roman" w:cs="Times New Roman"/>
                                <w:color w:val="000000"/>
                                <w:sz w:val="28"/>
                                <w:szCs w:val="28"/>
                              </w:rPr>
                              <w:t>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52E27" id="Прямоугольник 11" o:spid="_x0000_s1028" style="position:absolute;left:0;text-align:left;margin-left:63.1pt;margin-top:140.85pt;width:385.9pt;height:10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">
                <v:textbox>
                  <w:txbxContent>
                    <w:p w:rsidR="00DA42F8" w:rsidRDefault="00DA42F8" w:rsidP="00DA42F8">
                      <w:pPr>
                        <w:pStyle w:val="ConsPlusNonformat"/>
                        <w:jc w:val="center"/>
                        <w:rPr>
                          <w:rFonts w:ascii="Times New Roman" w:hAnsi="Times New Roman" w:cs="Times New Roman"/>
                          <w:sz w:val="24"/>
                          <w:szCs w:val="24"/>
                        </w:rPr>
                      </w:pPr>
                    </w:p>
                    <w:p w:rsidR="00DA42F8" w:rsidRPr="00282372" w:rsidRDefault="00DA42F8" w:rsidP="00DA42F8">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И</w:t>
                      </w:r>
                      <w:r w:rsidRPr="00D105DF">
                        <w:rPr>
                          <w:rFonts w:ascii="Times New Roman" w:hAnsi="Times New Roman" w:cs="Times New Roman"/>
                          <w:color w:val="000000"/>
                          <w:sz w:val="28"/>
                          <w:szCs w:val="28"/>
                        </w:rPr>
                        <w:t>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txbxContent>
                </v:textbox>
              </v:rect>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666432" behindDoc="0" locked="0" layoutInCell="1" allowOverlap="1" wp14:anchorId="7B4B0BD4" wp14:editId="0911C5DF">
                <wp:simplePos x="0" y="0"/>
                <wp:positionH relativeFrom="column">
                  <wp:posOffset>3276600</wp:posOffset>
                </wp:positionH>
                <wp:positionV relativeFrom="paragraph">
                  <wp:posOffset>1499235</wp:posOffset>
                </wp:positionV>
                <wp:extent cx="0" cy="297180"/>
                <wp:effectExtent l="95250" t="0" r="5715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747946" id="Прямая со стрелкой 10" o:spid="_x0000_s1026" type="#_x0000_t32" style="position:absolute;margin-left:258pt;margin-top:118.05pt;width:0;height:23.4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" strokecolor="black [3200]" strokeweight=".5pt">
                <v:stroke endarrow="open" joinstyle="miter"/>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9E0A740" wp14:editId="0A7CEE50">
                <wp:simplePos x="0" y="0"/>
                <wp:positionH relativeFrom="column">
                  <wp:posOffset>793750</wp:posOffset>
                </wp:positionH>
                <wp:positionV relativeFrom="paragraph">
                  <wp:posOffset>610870</wp:posOffset>
                </wp:positionV>
                <wp:extent cx="4900930" cy="892175"/>
                <wp:effectExtent l="0" t="0" r="13970" b="222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892175"/>
                        </a:xfrm>
                        <a:prstGeom prst="rect">
                          <a:avLst/>
                        </a:prstGeom>
                        <a:solidFill>
                          <a:srgbClr val="FFFFFF"/>
                        </a:solidFill>
                        <a:ln w="9525">
                          <a:solidFill>
                            <a:srgbClr val="000000"/>
                          </a:solidFill>
                          <a:miter lim="800000"/>
                          <a:headEnd/>
                          <a:tailEnd/>
                        </a:ln>
                      </wps:spPr>
                      <wps:txbx>
                        <w:txbxContent>
                          <w:p w:rsidR="00DA42F8" w:rsidRDefault="00DA42F8" w:rsidP="00DA42F8">
                            <w:pPr>
                              <w:pStyle w:val="ConsPlusNonformat"/>
                              <w:jc w:val="center"/>
                              <w:rPr>
                                <w:rFonts w:ascii="Times New Roman" w:hAnsi="Times New Roman" w:cs="Times New Roman"/>
                                <w:sz w:val="24"/>
                                <w:szCs w:val="24"/>
                              </w:rPr>
                            </w:pPr>
                          </w:p>
                          <w:p w:rsidR="00DA42F8" w:rsidRPr="00282372" w:rsidRDefault="00DA42F8" w:rsidP="00DA42F8">
                            <w:pPr>
                              <w:pStyle w:val="ConsPlusNonformat"/>
                              <w:jc w:val="center"/>
                              <w:rPr>
                                <w:rFonts w:ascii="Times New Roman" w:hAnsi="Times New Roman" w:cs="Times New Roman"/>
                                <w:sz w:val="24"/>
                                <w:szCs w:val="24"/>
                              </w:rPr>
                            </w:pPr>
                            <w:r>
                              <w:rPr>
                                <w:rFonts w:ascii="Times New Roman" w:eastAsia="Times New Roman" w:hAnsi="Times New Roman" w:cs="Times New Roman"/>
                                <w:color w:val="000000"/>
                                <w:sz w:val="28"/>
                                <w:szCs w:val="28"/>
                              </w:rPr>
                              <w:t>О</w:t>
                            </w:r>
                            <w:r w:rsidRPr="00D105DF">
                              <w:rPr>
                                <w:rFonts w:ascii="Times New Roman" w:hAnsi="Times New Roman" w:cs="Times New Roman"/>
                                <w:color w:val="000000"/>
                                <w:sz w:val="28"/>
                                <w:szCs w:val="28"/>
                              </w:rPr>
                              <w:t>рганизация и проведение публичных слушаний по вопросу предоставления разрешения 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0A740" id="Прямоугольник 9" o:spid="_x0000_s1029" style="position:absolute;left:0;text-align:left;margin-left:62.5pt;margin-top:48.1pt;width:385.9pt;height: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">
                <v:textbox>
                  <w:txbxContent>
                    <w:p w:rsidR="00DA42F8" w:rsidRDefault="00DA42F8" w:rsidP="00DA42F8">
                      <w:pPr>
                        <w:pStyle w:val="ConsPlusNonformat"/>
                        <w:jc w:val="center"/>
                        <w:rPr>
                          <w:rFonts w:ascii="Times New Roman" w:hAnsi="Times New Roman" w:cs="Times New Roman"/>
                          <w:sz w:val="24"/>
                          <w:szCs w:val="24"/>
                        </w:rPr>
                      </w:pPr>
                    </w:p>
                    <w:p w:rsidR="00DA42F8" w:rsidRPr="00282372" w:rsidRDefault="00DA42F8" w:rsidP="00DA42F8">
                      <w:pPr>
                        <w:pStyle w:val="ConsPlusNonformat"/>
                        <w:jc w:val="center"/>
                        <w:rPr>
                          <w:rFonts w:ascii="Times New Roman" w:hAnsi="Times New Roman" w:cs="Times New Roman"/>
                          <w:sz w:val="24"/>
                          <w:szCs w:val="24"/>
                        </w:rPr>
                      </w:pPr>
                      <w:r>
                        <w:rPr>
                          <w:rFonts w:ascii="Times New Roman" w:eastAsia="Times New Roman" w:hAnsi="Times New Roman" w:cs="Times New Roman"/>
                          <w:color w:val="000000"/>
                          <w:sz w:val="28"/>
                          <w:szCs w:val="28"/>
                        </w:rPr>
                        <w:t>О</w:t>
                      </w:r>
                      <w:r w:rsidRPr="00D105DF">
                        <w:rPr>
                          <w:rFonts w:ascii="Times New Roman" w:hAnsi="Times New Roman" w:cs="Times New Roman"/>
                          <w:color w:val="000000"/>
                          <w:sz w:val="28"/>
                          <w:szCs w:val="28"/>
                        </w:rPr>
                        <w:t>рганизация и проведение публичных слушаний по вопросу предоставления разрешения на условно разрешенный вид использования</w:t>
                      </w:r>
                    </w:p>
                  </w:txbxContent>
                </v:textbox>
              </v:rect>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664384" behindDoc="0" locked="0" layoutInCell="1" allowOverlap="1" wp14:anchorId="75CF1F0B" wp14:editId="25E6DABD">
                <wp:simplePos x="0" y="0"/>
                <wp:positionH relativeFrom="column">
                  <wp:posOffset>3262630</wp:posOffset>
                </wp:positionH>
                <wp:positionV relativeFrom="paragraph">
                  <wp:posOffset>311150</wp:posOffset>
                </wp:positionV>
                <wp:extent cx="0" cy="297180"/>
                <wp:effectExtent l="95250" t="0" r="5715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EA83FD" id="Прямая со стрелкой 8" o:spid="_x0000_s1026" type="#_x0000_t32" style="position:absolute;margin-left:256.9pt;margin-top:24.5pt;width:0;height:23.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" strokecolor="black [3200]" strokeweight=".5pt">
                <v:stroke endarrow="open" joinstyle="miter"/>
                <o:lock v:ext="edit" shapetype="f"/>
              </v:shape>
            </w:pict>
          </mc:Fallback>
        </mc:AlternateContent>
      </w:r>
    </w:p>
    <w:p w:rsidR="009F15D2" w:rsidRDefault="009F15D2" w:rsidP="00DA42F8">
      <w:pPr>
        <w:spacing w:after="0" w:line="240" w:lineRule="auto"/>
      </w:pPr>
    </w:p>
    <w:sectPr w:rsidR="009F15D2" w:rsidSect="00DA42F8">
      <w:pgSz w:w="11906" w:h="16838"/>
      <w:pgMar w:top="1134" w:right="1133"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E2"/>
    <w:rsid w:val="003A3B01"/>
    <w:rsid w:val="009F15D2"/>
    <w:rsid w:val="00BB50D1"/>
    <w:rsid w:val="00C377E3"/>
    <w:rsid w:val="00C4206B"/>
    <w:rsid w:val="00CD7CE2"/>
    <w:rsid w:val="00DA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671D"/>
  <w15:chartTrackingRefBased/>
  <w15:docId w15:val="{5303027C-4FB4-445A-A85B-4D02C3FF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A42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aliases w:val="Обычный (Web),Обычный (Web) Знак"/>
    <w:basedOn w:val="a"/>
    <w:uiPriority w:val="99"/>
    <w:rsid w:val="00DA4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A42F8"/>
  </w:style>
  <w:style w:type="character" w:customStyle="1" w:styleId="3">
    <w:name w:val="Гиперссылка3"/>
    <w:basedOn w:val="a0"/>
    <w:rsid w:val="00DA42F8"/>
  </w:style>
  <w:style w:type="character" w:styleId="a4">
    <w:name w:val="Hyperlink"/>
    <w:basedOn w:val="a0"/>
    <w:uiPriority w:val="99"/>
    <w:unhideWhenUsed/>
    <w:rsid w:val="00DA42F8"/>
    <w:rPr>
      <w:color w:val="0563C1" w:themeColor="hyperlink"/>
      <w:u w:val="single"/>
    </w:rPr>
  </w:style>
  <w:style w:type="paragraph" w:styleId="a5">
    <w:name w:val="Balloon Text"/>
    <w:basedOn w:val="a"/>
    <w:link w:val="a6"/>
    <w:uiPriority w:val="99"/>
    <w:semiHidden/>
    <w:unhideWhenUsed/>
    <w:rsid w:val="00DA42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4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www.&#1075;&#1086;&#1089;&#1091;&#1089;&#1083;&#1091;&#1075;&#1080;.&#1088;&#1092;"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7288</Words>
  <Characters>41547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2021-12-09T07:43:00Z</cp:lastPrinted>
  <dcterms:created xsi:type="dcterms:W3CDTF">2021-12-09T05:29:00Z</dcterms:created>
  <dcterms:modified xsi:type="dcterms:W3CDTF">2021-12-09T07:44:00Z</dcterms:modified>
</cp:coreProperties>
</file>