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1032" w:right="1241" w:bottom="1048" w:left="1782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" w:line="182" w:lineRule="auto"/>
        <w:ind w:left="2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114300</wp:posOffset>
                </wp:positionV>
                <wp:extent cx="2660015" cy="139573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60015" cy="139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ФИЛИАЛ ОАО «РЖД»</w:t>
                              <w:br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ЗАПАДНО-СИБИРСКАЯ</w:t>
                              <w:br/>
                              <w:t>ЖЕЛЕЗНАЯ ДОРОГА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ул. Шамшурина, 33,</w:t>
                              <w:br/>
                              <w:t>г. Новосибирск, 630004,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Тел.: (383) 229-33-86, факс: (383) 229-33-50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» февраля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2023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vertAlign w:val="subscript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 ИСХ-430/3-СИБ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ПРИ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8.799999999999997pt;margin-top:9.pt;width:209.45000000000002pt;height:109.9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center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ФИЛИАЛ ОАО «РЖД»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ЗАПАДНО-СИБИРСКАЯ</w:t>
                        <w:br/>
                        <w:t>ЖЕЛЕЗНАЯ ДОРОГА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ул. Шамшурина, 33,</w:t>
                        <w:br/>
                        <w:t>г. Новосибирск, 630004,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Тел.: (383) 229-33-86, факс: (383) 229-33-50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» февраля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2023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vertAlign w:val="subscript"/>
                        </w:rPr>
                        <w:t>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 ИСХ-430/3-СИБ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ПРИ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Главе Черепановского района Новосибирской области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182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С.Н.Овсянникову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120" w:line="182" w:lineRule="auto"/>
        <w:ind w:left="0" w:right="0" w:firstLine="200"/>
        <w:jc w:val="left"/>
      </w:pPr>
      <w:r>
        <w:fldChar w:fldCharType="begin"/>
      </w:r>
      <w:r>
        <w:rPr/>
        <w:instrText> HYPERLINK "mailto:orgotd@ngs.ru"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orgotd@ngs.ru</w:t>
      </w:r>
      <w:r>
        <w:fldChar w:fldCharType="end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На №от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199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О проведении открытых аукционов по продаже имущества ОАО «РЖД»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Уважаемый Сергей Николаевич!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ОАО «РЖД» информирует Вас о проведении на электронной площадке «РТС-тендер» открытых аукционов в электронной форме по продаже принадлежащих ОАО «РЖД» на праве собственности объектов недвижимого имущества: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5" w:val="left"/>
        </w:tabs>
        <w:bidi w:val="0"/>
        <w:spacing w:before="0" w:after="0"/>
        <w:ind w:left="0" w:right="0" w:firstLine="74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Аукцион № 23/1032/П/А/Э/3-СИБ на право заключения договора купли-продажи квартиры, расположенной по адресу: Новосибирская область, Черепановский район, р.п. Посевная, ул. Нефтебаза, д. 2, кв. 1.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Начальная цена продажи Объекта недвижимого имущества на Аукционе составляет: 1 386 000 (один миллион триста восемьдесят шесть тысяч) рублей 00 копеек, с НДС 63 894 (шестьдесят три тысячи восемьсот девяносто четыре) рубля 60 копеек.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5" w:val="left"/>
        </w:tabs>
        <w:bidi w:val="0"/>
        <w:spacing w:before="0" w:after="0"/>
        <w:ind w:left="0" w:right="0" w:firstLine="74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Аукцион № 23/1039/П/А/Э/3-СИБ на право заключения договора купли-продажи квартиры, расположенной по адресу: Новосибирская область, Черепановский район, р.п. Посевная, ул. Нефтебаза, д. 2, кв. 2.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Начальная цена продажи Объекта недвижимого имущества на Аукционе составляет: 1 382 000 (один миллион триста восемьдесят две тысячи) рублей 00 копеек, с НДС 75 480 (семьдесят пять тысяч четыреста восемьдесят) рублей 23 копейки.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 xml:space="preserve">Аукционная документация и иная информация об аукционах размещена на сайте </w:t>
      </w:r>
      <w:r>
        <w:rPr>
          <w:color w:val="000000"/>
          <w:spacing w:val="0"/>
          <w:w w:val="100"/>
          <w:position w:val="0"/>
        </w:rPr>
        <w:t>rts-</w:t>
      </w:r>
      <w:r>
        <w:rPr>
          <w:color w:val="000000"/>
          <w:spacing w:val="0"/>
          <w:w w:val="100"/>
          <w:position w:val="0"/>
        </w:rPr>
        <w:t>tender.ru</w:t>
      </w:r>
      <w:r>
        <w:rPr>
          <w:color w:val="000000"/>
          <w:spacing w:val="0"/>
          <w:w w:val="100"/>
          <w:position w:val="0"/>
        </w:rPr>
        <w:t xml:space="preserve">, </w:t>
      </w:r>
      <w:r>
        <w:rPr>
          <w:color w:val="000000"/>
          <w:spacing w:val="0"/>
          <w:w w:val="100"/>
          <w:position w:val="0"/>
        </w:rPr>
        <w:t xml:space="preserve">на официальном сайте ОАО «РЖД» </w:t>
      </w:r>
      <w:r>
        <w:fldChar w:fldCharType="begin"/>
      </w:r>
      <w:r>
        <w:rPr/>
        <w:instrText> HYPERLINK "https://company.rzd.ru"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https://company.rzd.ru</w:t>
      </w:r>
      <w:r>
        <w:fldChar w:fldCharType="end"/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(раздел «Закупки и торги»), на официальном сайте «Недвижимость РЖД» - </w:t>
      </w:r>
      <w:r>
        <w:rPr>
          <w:color w:val="000000"/>
          <w:spacing w:val="0"/>
          <w:w w:val="100"/>
          <w:position w:val="0"/>
          <w:u w:val="single"/>
        </w:rPr>
        <w:t>property.rzd.ru</w:t>
      </w:r>
      <w:r>
        <w:rPr>
          <w:color w:val="000000"/>
          <w:spacing w:val="0"/>
          <w:w w:val="100"/>
          <w:position w:val="0"/>
          <w:u w:val="single"/>
        </w:rPr>
        <w:t>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7855" w:val="left"/>
        </w:tabs>
        <w:bidi w:val="0"/>
        <w:spacing w:before="0" w:after="140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Прошу Вас оказать содействие в доведение 1111фор\1ации_.до предпринимателей и жителей города.</w:t>
        <w:tab/>
      </w:r>
      <w:r>
        <w:rPr>
          <w:color w:val="2C276D"/>
          <w:spacing w:val="0"/>
          <w:w w:val="100"/>
          <w:position w:val="0"/>
        </w:rPr>
        <w:t xml:space="preserve">• *- --. </w:t>
      </w:r>
      <w:r>
        <w:rPr>
          <w:color w:val="5F63B1"/>
          <w:spacing w:val="0"/>
          <w:w w:val="100"/>
          <w:position w:val="0"/>
        </w:rPr>
        <w:t>„.</w:t>
      </w:r>
      <w:r>
        <w:rPr>
          <w:color w:val="5F63B1"/>
          <w:spacing w:val="0"/>
          <w:w w:val="100"/>
          <w:position w:val="0"/>
          <w:vertAlign w:val="subscript"/>
        </w:rPr>
        <w:t>V(!A3</w:t>
      </w:r>
      <w:r>
        <w:rPr>
          <w:color w:val="5F63B1"/>
          <w:spacing w:val="0"/>
          <w:w w:val="100"/>
          <w:position w:val="0"/>
        </w:rPr>
        <w:t xml:space="preserve"> </w:t>
      </w:r>
      <w:r>
        <w:rPr>
          <w:color w:val="5F63B1"/>
          <w:spacing w:val="0"/>
          <w:w w:val="100"/>
          <w:position w:val="0"/>
        </w:rPr>
        <w:t>■,</w: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Контактные телефоны: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8-923-731-08-60 - Романовская Наталья Викторовна;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90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8-913-731-28-87 - Попова Юлия Васильевна.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380" w:line="240" w:lineRule="auto"/>
        <w:ind w:left="0" w:right="0" w:firstLine="76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5685790</wp:posOffset>
                </wp:positionH>
                <wp:positionV relativeFrom="paragraph">
                  <wp:posOffset>381000</wp:posOffset>
                </wp:positionV>
                <wp:extent cx="1270000" cy="20066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0000" cy="2006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Н.В.Романовская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47.69999999999999pt;margin-top:30.pt;width:100.pt;height:15.8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Н.В.Романовская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С уважением, Заместитель начальника отдела службы управления имуществом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Исп. Романовская Н.В., НРИ-2,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8(383) 229-23-45, </w:t>
      </w:r>
      <w:r>
        <w:fldChar w:fldCharType="begin"/>
      </w:r>
      <w:r>
        <w:rPr/>
        <w:instrText> HYPERLINK "mailto:nri_RomanovskayaNV@wsr.ru"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nri_RomanovskayaNV@wsr.ru</w:t>
      </w:r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032" w:right="1241" w:bottom="1048" w:left="1782" w:header="604" w:footer="62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4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6">
    <w:name w:val="Основной текст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9">
    <w:name w:val="Основной текст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5">
    <w:name w:val="Основной текст (3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2">
    <w:name w:val="Основной текст (4)"/>
    <w:basedOn w:val="Normal"/>
    <w:link w:val="CharStyle3"/>
    <w:pPr>
      <w:widowControl w:val="0"/>
      <w:shd w:val="clear" w:color="auto" w:fill="auto"/>
      <w:spacing w:after="200" w:line="264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auto"/>
      <w:spacing w:after="160" w:line="259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auto"/>
      <w:spacing w:line="271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4">
    <w:name w:val="Основной текст (3)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