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УТВЕРЖДЕНЫ</w:t>
      </w:r>
    </w:p>
    <w:p w:rsidR="002A3C83" w:rsidRDefault="00B57E0A">
      <w:pPr>
        <w:widowControl w:val="0"/>
        <w:spacing w:after="0" w:line="240" w:lineRule="auto"/>
        <w:ind w:left="5954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Губернатора</w:t>
      </w:r>
    </w:p>
    <w:p w:rsidR="002A3C83" w:rsidRDefault="00B57E0A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A25706" w:rsidRDefault="00F7122C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  <w:r w:rsidRPr="00F7122C">
        <w:rPr>
          <w:rFonts w:ascii="Times New Roman" w:hAnsi="Times New Roman"/>
          <w:color w:val="000000"/>
          <w:sz w:val="28"/>
          <w:szCs w:val="28"/>
        </w:rPr>
        <w:t>от 15.12.2023  № 250</w:t>
      </w:r>
    </w:p>
    <w:p w:rsidR="00A25706" w:rsidRDefault="00A25706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25706" w:rsidRDefault="00A25706">
      <w:pPr>
        <w:pStyle w:val="ConsPlusNormal"/>
        <w:ind w:left="595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A3C83" w:rsidRDefault="00B57E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Предельные (максимальные) </w:t>
      </w:r>
      <w:hyperlink w:anchor="P30" w:tooltip="#P30" w:history="1">
        <w:r>
          <w:rPr>
            <w:rFonts w:ascii="Times New Roman" w:hAnsi="Times New Roman" w:cs="Times New Roman"/>
            <w:sz w:val="28"/>
            <w:szCs w:val="28"/>
          </w:rPr>
          <w:t>индексы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муниципальных образованиях Новосибирской области на 2024</w:t>
      </w:r>
      <w:r w:rsidR="00A257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2028 годы</w:t>
      </w:r>
    </w:p>
    <w:p w:rsidR="002A3C83" w:rsidRPr="00324B04" w:rsidRDefault="002A3C83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A3C83" w:rsidRDefault="002A3C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2693"/>
        <w:gridCol w:w="2127"/>
        <w:gridCol w:w="4426"/>
      </w:tblGrid>
      <w:tr w:rsidR="002A3C83" w:rsidRPr="007D305B" w:rsidTr="00324B04">
        <w:trPr>
          <w:jc w:val="center"/>
        </w:trPr>
        <w:tc>
          <w:tcPr>
            <w:tcW w:w="744" w:type="dxa"/>
          </w:tcPr>
          <w:p w:rsidR="00C10CC8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Новосибирской области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Предельные индексы (в процентах)</w:t>
            </w:r>
          </w:p>
        </w:tc>
      </w:tr>
      <w:tr w:rsidR="00BB3AEB" w:rsidRPr="007D305B" w:rsidTr="00C10CC8">
        <w:trPr>
          <w:jc w:val="center"/>
        </w:trPr>
        <w:tc>
          <w:tcPr>
            <w:tcW w:w="744" w:type="dxa"/>
          </w:tcPr>
          <w:p w:rsidR="00BB3AEB" w:rsidRPr="007D305B" w:rsidRDefault="00BB3AEB" w:rsidP="00BB3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6" w:type="dxa"/>
            <w:gridSpan w:val="3"/>
          </w:tcPr>
          <w:p w:rsidR="00BB3AEB" w:rsidRPr="007D305B" w:rsidRDefault="00BB3AEB" w:rsidP="00C10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Черепановский муниципальный район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город Черепаново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D665DF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Дорогино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рабочий поселок Посевная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Безменовский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trHeight w:val="262"/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Бочкаревский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2024 года</w:t>
            </w:r>
          </w:p>
        </w:tc>
        <w:tc>
          <w:tcPr>
            <w:tcW w:w="4426" w:type="dxa"/>
          </w:tcPr>
          <w:p w:rsidR="002A3C83" w:rsidRPr="007D305B" w:rsidRDefault="00D665DF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12,7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Верх-Мильтюшинский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Искровский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Карасевский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28.9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Майский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Медведский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Огнево-Заимковский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Пятилетский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с 1 июля по 31 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28.13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Татарский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 w:val="restart"/>
          </w:tcPr>
          <w:p w:rsidR="002A3C83" w:rsidRPr="007D305B" w:rsidRDefault="00CD72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28.14</w:t>
            </w:r>
          </w:p>
        </w:tc>
        <w:tc>
          <w:tcPr>
            <w:tcW w:w="2693" w:type="dxa"/>
            <w:vMerge w:val="restart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Шурыгинский сельсовет</w:t>
            </w: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января по 30 июня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с 1 июля по 31 декабря 2024 года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A3C83" w:rsidRPr="007D305B" w:rsidTr="00324B04">
        <w:trPr>
          <w:jc w:val="center"/>
        </w:trPr>
        <w:tc>
          <w:tcPr>
            <w:tcW w:w="744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3C83" w:rsidRPr="007D305B" w:rsidRDefault="002A3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A3C83" w:rsidRPr="007D305B" w:rsidRDefault="00B57E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D30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2028 годы </w:t>
            </w:r>
          </w:p>
        </w:tc>
        <w:tc>
          <w:tcPr>
            <w:tcW w:w="4426" w:type="dxa"/>
          </w:tcPr>
          <w:p w:rsidR="002A3C83" w:rsidRPr="007D305B" w:rsidRDefault="00B57E0A" w:rsidP="00691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рег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МО</w:t>
            </w:r>
            <w:r w:rsidRPr="007D305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декабрь</w:t>
            </w:r>
            <w:r w:rsidRPr="007D305B">
              <w:rPr>
                <w:rFonts w:ascii="Times New Roman" w:hAnsi="Times New Roman" w:cs="Times New Roman"/>
                <w:sz w:val="24"/>
                <w:szCs w:val="24"/>
              </w:rPr>
              <w:t>*100%-100%</w:t>
            </w:r>
          </w:p>
        </w:tc>
      </w:tr>
    </w:tbl>
    <w:p w:rsidR="002A3C83" w:rsidRDefault="002A3C83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2A3C83" w:rsidRPr="007D305B" w:rsidRDefault="00B57E0A" w:rsidP="007D305B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7D305B">
        <w:rPr>
          <w:rFonts w:ascii="Times New Roman" w:hAnsi="Times New Roman"/>
          <w:sz w:val="28"/>
        </w:rPr>
        <w:t>Примечания:</w:t>
      </w:r>
    </w:p>
    <w:p w:rsidR="002A3C83" w:rsidRPr="007D305B" w:rsidRDefault="00B57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7D305B">
        <w:rPr>
          <w:rFonts w:ascii="Times New Roman" w:hAnsi="Times New Roman" w:cs="Times New Roman"/>
          <w:sz w:val="28"/>
          <w:szCs w:val="22"/>
          <w:lang w:eastAsia="en-US"/>
        </w:rPr>
        <w:t>1. </w:t>
      </w:r>
      <w:proofErr w:type="gramStart"/>
      <w:r w:rsidRPr="007D305B">
        <w:rPr>
          <w:rFonts w:ascii="Times New Roman" w:hAnsi="Times New Roman" w:cs="Times New Roman"/>
          <w:sz w:val="28"/>
          <w:szCs w:val="22"/>
        </w:rPr>
        <w:t>КУ</w:t>
      </w:r>
      <w:r w:rsidRPr="007D305B">
        <w:rPr>
          <w:rFonts w:ascii="Times New Roman" w:hAnsi="Times New Roman" w:cs="Times New Roman"/>
          <w:sz w:val="28"/>
          <w:szCs w:val="22"/>
          <w:vertAlign w:val="superscript"/>
        </w:rPr>
        <w:t>МО</w:t>
      </w:r>
      <w:r w:rsidRPr="007D305B">
        <w:rPr>
          <w:rFonts w:ascii="Times New Roman" w:hAnsi="Times New Roman" w:cs="Times New Roman"/>
          <w:sz w:val="28"/>
          <w:szCs w:val="22"/>
          <w:vertAlign w:val="subscript"/>
        </w:rPr>
        <w:t>рег</w:t>
      </w:r>
      <w:r w:rsidRPr="007D305B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j</w:t>
      </w:r>
      <w:r w:rsidRPr="007D305B">
        <w:rPr>
          <w:rFonts w:ascii="Times New Roman" w:hAnsi="Times New Roman" w:cs="Times New Roman"/>
          <w:sz w:val="28"/>
          <w:szCs w:val="22"/>
          <w:vertAlign w:val="subscript"/>
        </w:rPr>
        <w:t xml:space="preserve"> </w:t>
      </w:r>
      <w:r w:rsidRPr="007D305B">
        <w:rPr>
          <w:rFonts w:ascii="Times New Roman" w:hAnsi="Times New Roman" w:cs="Times New Roman"/>
          <w:sz w:val="28"/>
          <w:szCs w:val="22"/>
        </w:rPr>
        <w:t xml:space="preserve">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</w:t>
      </w:r>
      <w:r w:rsidRPr="007D305B">
        <w:rPr>
          <w:rFonts w:ascii="Times New Roman" w:hAnsi="Times New Roman" w:cs="Times New Roman"/>
          <w:sz w:val="28"/>
          <w:szCs w:val="22"/>
          <w:lang w:val="en-US"/>
        </w:rPr>
        <w:t>j</w:t>
      </w:r>
      <w:r w:rsidRPr="007D305B">
        <w:rPr>
          <w:rFonts w:ascii="Times New Roman" w:hAnsi="Times New Roman" w:cs="Times New Roman"/>
          <w:sz w:val="28"/>
          <w:szCs w:val="22"/>
        </w:rPr>
        <w:t>-й месяц года долгосрочного периода, в котором размер вносимой гражданином платы за коммунальные услуги максимален (рублей)</w:t>
      </w:r>
      <w:r w:rsidR="005D7BF4" w:rsidRPr="007D305B">
        <w:rPr>
          <w:rFonts w:ascii="Times New Roman" w:hAnsi="Times New Roman" w:cs="Times New Roman"/>
          <w:sz w:val="28"/>
          <w:szCs w:val="22"/>
        </w:rPr>
        <w:t>.</w:t>
      </w:r>
      <w:proofErr w:type="gramEnd"/>
    </w:p>
    <w:p w:rsidR="002A3C83" w:rsidRPr="007D305B" w:rsidRDefault="00B57E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7D305B">
        <w:rPr>
          <w:rFonts w:ascii="Times New Roman" w:hAnsi="Times New Roman" w:cs="Times New Roman"/>
          <w:sz w:val="28"/>
          <w:szCs w:val="22"/>
        </w:rPr>
        <w:t>2. </w:t>
      </w:r>
      <w:proofErr w:type="gramStart"/>
      <w:r w:rsidRPr="007D305B">
        <w:rPr>
          <w:rFonts w:ascii="Times New Roman" w:hAnsi="Times New Roman" w:cs="Times New Roman"/>
          <w:sz w:val="28"/>
          <w:szCs w:val="22"/>
        </w:rPr>
        <w:t>КУ</w:t>
      </w:r>
      <w:r w:rsidRPr="007D305B">
        <w:rPr>
          <w:rFonts w:ascii="Times New Roman" w:hAnsi="Times New Roman" w:cs="Times New Roman"/>
          <w:sz w:val="28"/>
          <w:szCs w:val="22"/>
          <w:vertAlign w:val="superscript"/>
        </w:rPr>
        <w:t>МО</w:t>
      </w:r>
      <w:r w:rsidRPr="007D305B">
        <w:rPr>
          <w:rFonts w:ascii="Times New Roman" w:hAnsi="Times New Roman" w:cs="Times New Roman"/>
          <w:sz w:val="28"/>
          <w:szCs w:val="22"/>
          <w:vertAlign w:val="subscript"/>
        </w:rPr>
        <w:t>декабрь</w:t>
      </w:r>
      <w:r w:rsidRPr="007D305B">
        <w:rPr>
          <w:rFonts w:ascii="Times New Roman" w:hAnsi="Times New Roman" w:cs="Times New Roman"/>
          <w:sz w:val="28"/>
          <w:szCs w:val="22"/>
        </w:rPr>
        <w:t xml:space="preserve"> –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(рублей).</w:t>
      </w:r>
      <w:proofErr w:type="gramEnd"/>
    </w:p>
    <w:p w:rsidR="002A3C83" w:rsidRPr="007D305B" w:rsidRDefault="002A3C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D9A" w:rsidRDefault="00D44D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05B" w:rsidRPr="007D305B" w:rsidRDefault="007D3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C83" w:rsidRPr="007D305B" w:rsidRDefault="00B57E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05B">
        <w:rPr>
          <w:rFonts w:ascii="Times New Roman" w:hAnsi="Times New Roman"/>
          <w:sz w:val="28"/>
          <w:szCs w:val="28"/>
        </w:rPr>
        <w:t>_________</w:t>
      </w:r>
    </w:p>
    <w:sectPr w:rsidR="002A3C83" w:rsidRPr="007D305B" w:rsidSect="00B01E9D">
      <w:headerReference w:type="default" r:id="rId8"/>
      <w:pgSz w:w="11905" w:h="16838"/>
      <w:pgMar w:top="1134" w:right="567" w:bottom="1134" w:left="1418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79" w:rsidRDefault="00224779">
      <w:pPr>
        <w:spacing w:after="0" w:line="240" w:lineRule="auto"/>
      </w:pPr>
      <w:r>
        <w:separator/>
      </w:r>
    </w:p>
  </w:endnote>
  <w:endnote w:type="continuationSeparator" w:id="0">
    <w:p w:rsidR="00224779" w:rsidRDefault="0022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79" w:rsidRDefault="00224779">
      <w:pPr>
        <w:spacing w:after="0" w:line="240" w:lineRule="auto"/>
      </w:pPr>
      <w:r>
        <w:separator/>
      </w:r>
    </w:p>
  </w:footnote>
  <w:footnote w:type="continuationSeparator" w:id="0">
    <w:p w:rsidR="00224779" w:rsidRDefault="00224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7619"/>
      <w:docPartObj>
        <w:docPartGallery w:val="Page Numbers (Top of Page)"/>
        <w:docPartUnique/>
      </w:docPartObj>
    </w:sdtPr>
    <w:sdtEndPr/>
    <w:sdtContent>
      <w:p w:rsidR="00691E6D" w:rsidRDefault="00691E6D">
        <w:pPr>
          <w:pStyle w:val="af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256C07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1E6D" w:rsidRDefault="00691E6D">
    <w:pPr>
      <w:pStyle w:val="af6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83"/>
    <w:rsid w:val="000442FC"/>
    <w:rsid w:val="00051F3D"/>
    <w:rsid w:val="00070858"/>
    <w:rsid w:val="000760FE"/>
    <w:rsid w:val="00097EFE"/>
    <w:rsid w:val="000A26C5"/>
    <w:rsid w:val="000A3E03"/>
    <w:rsid w:val="000C26D9"/>
    <w:rsid w:val="000F70F6"/>
    <w:rsid w:val="00177798"/>
    <w:rsid w:val="00191EDD"/>
    <w:rsid w:val="001A1E35"/>
    <w:rsid w:val="00224779"/>
    <w:rsid w:val="00224939"/>
    <w:rsid w:val="00243DBF"/>
    <w:rsid w:val="00243FC8"/>
    <w:rsid w:val="00256C07"/>
    <w:rsid w:val="00272FA6"/>
    <w:rsid w:val="002A2924"/>
    <w:rsid w:val="002A3C83"/>
    <w:rsid w:val="002C4417"/>
    <w:rsid w:val="002C4DD4"/>
    <w:rsid w:val="002D1420"/>
    <w:rsid w:val="002E16B7"/>
    <w:rsid w:val="002F1783"/>
    <w:rsid w:val="0031708B"/>
    <w:rsid w:val="00324B04"/>
    <w:rsid w:val="00325FC9"/>
    <w:rsid w:val="003B6461"/>
    <w:rsid w:val="003F7D2D"/>
    <w:rsid w:val="00414C05"/>
    <w:rsid w:val="004D25A8"/>
    <w:rsid w:val="004E0E8D"/>
    <w:rsid w:val="004F5608"/>
    <w:rsid w:val="00504373"/>
    <w:rsid w:val="00504D48"/>
    <w:rsid w:val="00536C02"/>
    <w:rsid w:val="00554D4B"/>
    <w:rsid w:val="005559ED"/>
    <w:rsid w:val="0059573B"/>
    <w:rsid w:val="005D7BF4"/>
    <w:rsid w:val="00656C73"/>
    <w:rsid w:val="00660009"/>
    <w:rsid w:val="00660990"/>
    <w:rsid w:val="00660BB9"/>
    <w:rsid w:val="00691E6D"/>
    <w:rsid w:val="006B0D65"/>
    <w:rsid w:val="006E5082"/>
    <w:rsid w:val="00700F4D"/>
    <w:rsid w:val="00702385"/>
    <w:rsid w:val="00776995"/>
    <w:rsid w:val="007773CF"/>
    <w:rsid w:val="007838B8"/>
    <w:rsid w:val="00797E9D"/>
    <w:rsid w:val="007D305B"/>
    <w:rsid w:val="007D4EB0"/>
    <w:rsid w:val="0081313A"/>
    <w:rsid w:val="00815677"/>
    <w:rsid w:val="008264B1"/>
    <w:rsid w:val="0084216E"/>
    <w:rsid w:val="0086231B"/>
    <w:rsid w:val="0087656C"/>
    <w:rsid w:val="00885BE5"/>
    <w:rsid w:val="00885EEF"/>
    <w:rsid w:val="008A1C11"/>
    <w:rsid w:val="008D77A9"/>
    <w:rsid w:val="008E09D5"/>
    <w:rsid w:val="008E5093"/>
    <w:rsid w:val="008F0493"/>
    <w:rsid w:val="009009E9"/>
    <w:rsid w:val="00910370"/>
    <w:rsid w:val="0099216B"/>
    <w:rsid w:val="009D0B9E"/>
    <w:rsid w:val="009D7A3E"/>
    <w:rsid w:val="00A22379"/>
    <w:rsid w:val="00A25706"/>
    <w:rsid w:val="00A61D99"/>
    <w:rsid w:val="00A92617"/>
    <w:rsid w:val="00AA7E9C"/>
    <w:rsid w:val="00AB2FBD"/>
    <w:rsid w:val="00AC5498"/>
    <w:rsid w:val="00AF0FA4"/>
    <w:rsid w:val="00B01E9D"/>
    <w:rsid w:val="00B059E1"/>
    <w:rsid w:val="00B37565"/>
    <w:rsid w:val="00B57E0A"/>
    <w:rsid w:val="00B666CB"/>
    <w:rsid w:val="00B85603"/>
    <w:rsid w:val="00B90603"/>
    <w:rsid w:val="00BB3AEB"/>
    <w:rsid w:val="00BC6729"/>
    <w:rsid w:val="00BD6106"/>
    <w:rsid w:val="00BF4EE7"/>
    <w:rsid w:val="00C10CC8"/>
    <w:rsid w:val="00C51EFD"/>
    <w:rsid w:val="00C93812"/>
    <w:rsid w:val="00CD2A12"/>
    <w:rsid w:val="00CD535F"/>
    <w:rsid w:val="00CD728B"/>
    <w:rsid w:val="00CF6025"/>
    <w:rsid w:val="00D146D3"/>
    <w:rsid w:val="00D44D9A"/>
    <w:rsid w:val="00D47FC8"/>
    <w:rsid w:val="00D665DF"/>
    <w:rsid w:val="00E404F9"/>
    <w:rsid w:val="00E62E4A"/>
    <w:rsid w:val="00E641B8"/>
    <w:rsid w:val="00E85207"/>
    <w:rsid w:val="00E9110F"/>
    <w:rsid w:val="00EB2058"/>
    <w:rsid w:val="00F7122C"/>
    <w:rsid w:val="00F8751F"/>
    <w:rsid w:val="00FC051E"/>
    <w:rsid w:val="00FE5756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semiHidden/>
    <w:rPr>
      <w:rFonts w:cs="Times New Roman"/>
      <w:color w:val="0000FF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33D9-082C-4B9D-9177-082E1623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Климива</dc:creator>
  <cp:lastModifiedBy>Селянина Елена Игоревна</cp:lastModifiedBy>
  <cp:revision>619</cp:revision>
  <cp:lastPrinted>2023-12-15T05:12:00Z</cp:lastPrinted>
  <dcterms:created xsi:type="dcterms:W3CDTF">2017-11-09T04:10:00Z</dcterms:created>
  <dcterms:modified xsi:type="dcterms:W3CDTF">2023-12-18T10:18:00Z</dcterms:modified>
</cp:coreProperties>
</file>