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325-20-3-2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20.11.2024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не полный.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Ледостав с полыньями.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113,15 мБС (Балтийской системы измерений), сброс 1390 м³/с, приток 1280 м³/с. Уровень воды в реке Обь в районе </w:t>
        <w:br/>
        <w:t>г. Новосибирск находится на отметке 48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20 техногенных пожаров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</w:rPr>
        <w:t>их 13 в жилом секторе, в результате которых погибших нет, травмировано 2 человека.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  <w:lang w:eastAsia="ru-RU"/>
        </w:rPr>
        <w:t>- нарушение правил установки и эксплуатации эл. оборудования.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 (Ленинский, Советский и Кировский районы города Новосибирска), в результате которых погибших нет, 4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 Ночью и утром местами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3-8 м/с, местами порывы до 13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-3, -8°С, местами до -13°С, днём -4, +1°С.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1400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 норме.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энергетики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прохождением процесса ледообразования, сохраняется риск возникновения происшествий на водных объектах связанных с выходом рыболовов на лёд в городах Новосибирск, Обь, Бердск, Искитим, Искитимском, Колыванском, Купинском, Мошковском, Новосибирском, Ордынском, Тогучинском и Черепановском.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(Болотнинский район)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ДТП сохраняется </w:t>
      </w:r>
      <w:r>
        <w:rPr>
          <w:rFonts w:cs="Times New Roman" w:ascii="Times New Roman" w:hAnsi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  <w:bookmarkStart w:id="9" w:name="_GoBack"/>
      <w:bookmarkEnd w:id="9"/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 будет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</w:rPr>
        <w:t>@54.</w:t>
      </w:r>
      <w:r>
        <w:rPr>
          <w:rFonts w:cs="Times New Roman" w:ascii="Times New Roman" w:hAnsi="Times New Roman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>3.1.6.7 Продолжить контроль выполнения мероприятий по пропаганде без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2" w:name="_GoBack_Копия_1"/>
      <w:bookmarkEnd w:id="12"/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3.1.7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3.1.7.2 Провести комплексные внеплановые подворовые обходы по местам проживания социально-незащищенной категории граждан воспитывающих несовершеннолетних детей. 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>3.2 Взаимодействующие органы управления</w:t>
      </w:r>
    </w:p>
    <w:p>
      <w:pPr>
        <w:pStyle w:val="Normal"/>
        <w:suppressAutoHyphens w:val="false"/>
        <w:ind w:firstLine="599"/>
        <w:jc w:val="both"/>
        <w:rPr>
          <w:rFonts w:ascii="Times New Roman" w:hAnsi="Times New Roman" w:eastAsia="Arial" w:cs="Times New Roman"/>
          <w:b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99"/>
        <w:jc w:val="both"/>
        <w:rPr>
          <w:rFonts w:ascii="Times New Roman" w:hAnsi="Times New Roman" w:eastAsia="Arial" w:cs="Times New Roman"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</w:rPr>
        <w:t xml:space="preserve">3.2.1.1 </w:t>
      </w:r>
      <w:r>
        <w:rPr>
          <w:rFonts w:eastAsia="Arial" w:cs="Times New Roman" w:ascii="Times New Roman" w:hAnsi="Times New Roman"/>
          <w:bCs/>
          <w:sz w:val="28"/>
          <w:szCs w:val="28"/>
        </w:rPr>
        <w:t>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вн. службы          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3063240</wp:posOffset>
            </wp:positionH>
            <wp:positionV relativeFrom="paragraph">
              <wp:posOffset>62230</wp:posOffset>
            </wp:positionV>
            <wp:extent cx="1161415" cy="56007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Е.В. Самолыга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>
    <w:name w:val="Internet Link8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Application>LibreOffice/24.8.0.3$Windows_X86_64 LibreOffice_project/0bdf1299c94fe897b119f97f3c613e9dca6be583</Application>
  <AppVersion>15.0000</AppVersion>
  <Pages>14</Pages>
  <Words>2408</Words>
  <Characters>20043</Characters>
  <CharactersWithSpaces>21982</CharactersWithSpaces>
  <Paragraphs>548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2024-11-19T15:51:08Z</dcterms:modified>
  <cp:revision>1131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