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BodyText"/>
              <w:tabs>
                <w:tab w:val="clear" w:pos="720"/>
                <w:tab w:val="left" w:pos="2115" w:leader="none"/>
              </w:tabs>
              <w:spacing w:lineRule="auto" w:line="360"/>
              <w:ind w:left="-284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firstLine="215" w:left="-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ЧРЕЗВЫЧАЙНЫМ СИТУАЦИЯМ И ЛИКВИДАЦИИ ПОСЛЕДСТВИЙ 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firstLine="567"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80,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BodyText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BodyText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24.03.2025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83-20-3-4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25.03.2025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firstRow="1" w:noVBand="1" w:lastRow="0" w:firstColumn="1" w:lastColumn="0" w:noHBand="0" w:val="04a0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left="-57"/>
              <w:jc w:val="center"/>
              <w:rPr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1.2. Экологическая обстановка.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cs="Times New Roman" w:ascii="Times New Roman" w:hAnsi="Times New Roman"/>
          <w:iCs/>
          <w:color w:val="000000"/>
          <w:sz w:val="28"/>
          <w:szCs w:val="28"/>
        </w:rPr>
        <w:t>По данным Службы МОС в г. Новосибирск превышений ПДК нет.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iCs/>
          <w:color w:val="000000"/>
          <w:sz w:val="28"/>
          <w:szCs w:val="28"/>
        </w:rPr>
        <w:t xml:space="preserve">По данным КЛМС 'Искитим' в г. г. Искитим и Бердск превышений ПДК нет. 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>
        <w:rPr>
          <w:rFonts w:cs="Times New Roman"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1.3. Радиационная и химическая обстановка.</w:t>
      </w:r>
    </w:p>
    <w:p>
      <w:pPr>
        <w:pStyle w:val="125"/>
        <w:ind w:firstLine="560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</w:rPr>
        <w:t>.</w:t>
      </w:r>
    </w:p>
    <w:p>
      <w:pPr>
        <w:pStyle w:val="125"/>
        <w:ind w:firstLine="560"/>
        <w:jc w:val="both"/>
        <w:rPr>
          <w:highlight w:val="yellow"/>
          <w:shd w:fill="FFFF00" w:val="clear"/>
        </w:rPr>
      </w:pPr>
      <w:r>
        <w:rPr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1.4. Гидрологическая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88 км.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территории Кочковского района Новосибирской области в с. Жуланка, произошло подтопление низководного моста на реке Карасук, перелив через автомобильный мост.  Проезд возможен на технике высокой проходимости. Уровень воды над дорожным полотном моста составил около 20-25 см.  Продолжается мониторинг складывающейся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Функционирование ГЭС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109,48 мБС (Балтийской системы измерений), сброс 1190 м³/с, приток 460 м³/с. Уровень воды в реке Обь в районе г. Новосибирска находится на отметке 10 см.</w:t>
      </w:r>
    </w:p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tbl>
      <w:tblPr>
        <w:tblW w:w="9289" w:type="dxa"/>
        <w:jc w:val="left"/>
        <w:tblInd w:w="25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423"/>
        <w:gridCol w:w="1842"/>
        <w:gridCol w:w="1127"/>
        <w:gridCol w:w="1565"/>
        <w:gridCol w:w="1555"/>
        <w:gridCol w:w="1776"/>
      </w:tblGrid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Водный объект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Пункт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наблюдения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Критические</w:t>
            </w:r>
          </w:p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отметки</w:t>
            </w:r>
          </w:p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(см)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Уровень воды (см) над «0»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графика на 24.03.2025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Изменение уровня воды за сутки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(+/-)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Ледовые явления</w:t>
            </w:r>
          </w:p>
        </w:tc>
      </w:tr>
      <w:tr>
        <w:trPr>
          <w:trHeight w:val="219" w:hRule="atLeast"/>
        </w:trPr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вдхр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Спирино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</w:t>
            </w: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37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-7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>
          <w:trHeight w:val="210" w:hRule="atLeast"/>
        </w:trPr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-2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Маслянино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520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135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 с промоинами.</w:t>
            </w:r>
          </w:p>
        </w:tc>
      </w:tr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Ст. Искитим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141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Промышленная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519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31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 неполный.</w:t>
            </w:r>
          </w:p>
        </w:tc>
      </w:tr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Кусьмень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760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Кайлы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238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23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Берёзовка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940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207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+2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</w:t>
            </w:r>
          </w:p>
        </w:tc>
      </w:tr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Бакса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Пихтовка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659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17</w:t>
            </w: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Крещенка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1048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302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Наслуд.</w:t>
            </w:r>
          </w:p>
        </w:tc>
      </w:tr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Чумаково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1100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295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Наслуд.</w:t>
            </w:r>
          </w:p>
        </w:tc>
      </w:tr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Куйбышев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710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-34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</w:t>
            </w:r>
          </w:p>
        </w:tc>
      </w:tr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Северное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750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21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</w:t>
            </w:r>
          </w:p>
        </w:tc>
      </w:tr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Венгерово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730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101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Наслуд.</w:t>
            </w:r>
          </w:p>
        </w:tc>
      </w:tr>
      <w:tr>
        <w:trPr/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Верх-Тарка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820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106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</w:t>
            </w: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>
          <w:trHeight w:val="94" w:hRule="atLeast"/>
        </w:trPr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Кыштовка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950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112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Наслуд.</w:t>
            </w:r>
          </w:p>
        </w:tc>
      </w:tr>
      <w:tr>
        <w:trPr>
          <w:trHeight w:val="70" w:hRule="atLeast"/>
        </w:trPr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Майзас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Верх-Майзас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813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197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Ледостав с промоинами</w:t>
            </w:r>
          </w:p>
        </w:tc>
      </w:tr>
      <w:tr>
        <w:trPr>
          <w:trHeight w:val="51" w:hRule="atLeast"/>
        </w:trPr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Каргат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Гавриловский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</w:t>
            </w: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06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Наслуд.</w:t>
            </w:r>
          </w:p>
        </w:tc>
      </w:tr>
      <w:tr>
        <w:trPr>
          <w:trHeight w:val="321" w:hRule="atLeast"/>
        </w:trPr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Карасук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Черновка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996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472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+60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eastAsia="Arial" w:cs="Arial" w:ascii="Times New Roman" w:hAnsi="Times New Roman"/>
                <w:sz w:val="24"/>
                <w:szCs w:val="24"/>
                <w:lang w:eastAsia="ar-SA"/>
              </w:rPr>
              <w:t>Вода на льду</w:t>
            </w:r>
          </w:p>
        </w:tc>
      </w:tr>
    </w:tbl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1.5. Геомагнитная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Style w:val="132"/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1.7. Санитарно-эпидемическая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/>
      </w:pPr>
      <w:r>
        <w:rPr/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1.8. Эпизоотическая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С 01.02.2025г. по 01.04.2025г. на территории поселка Троицкий Кочковского района установлены ограничительные мероприятия (карантин) по бешенству. </w:t>
      </w:r>
    </w:p>
    <w:p>
      <w:pPr>
        <w:pStyle w:val="Normal"/>
        <w:ind w:firstLine="567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округа, а также деревни Александровка Маслянинского муниципального округа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1.9. Пожарная обстановка.</w:t>
      </w:r>
    </w:p>
    <w:p>
      <w:pPr>
        <w:pStyle w:val="Normal"/>
        <w:ind w:firstLine="567"/>
        <w:jc w:val="both"/>
        <w:rPr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За прошедшие сутки на территории области зарегистрировано 13 техногенных пожаров 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 xml:space="preserve">(г. Новосибирск: Первомайский, Заельцовский, Ленинский (2), Советский, Центральный, Кировский </w:t>
      </w:r>
      <w:r>
        <w:rPr>
          <w:rFonts w:cs="Times New Roman" w:ascii="Times New Roman" w:hAnsi="Times New Roman"/>
          <w:color w:val="000000"/>
          <w:sz w:val="28"/>
          <w:szCs w:val="28"/>
        </w:rPr>
        <w:t>районы, г. Бердск, Барабинский район, г. Барабинск, Черепановский район, г. Черепаново (2), Кочковский район, Трасса 50к-17р 224 км, Сузунский район, р.п. Сузун),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из них 8 в жилом секторе, </w:t>
      </w: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в результате которых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2 человека погибли (Черепановский район, г. Черепаново,</w:t>
      </w:r>
      <w:r>
        <w:rPr>
          <w:rFonts w:eastAsia="SimSun" w:cs="Liberation Sans" w:ascii="Liberation Serif" w:hAnsi="Liberation Serif"/>
          <w:sz w:val="26"/>
          <w:szCs w:val="26"/>
          <w:lang w:bidi="hi-IN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</w:rPr>
        <w:t>г. Новосибирск, Заельцовский район), травмированных нет.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1.10. Обстановка на объектах энергетики.</w:t>
      </w:r>
    </w:p>
    <w:p>
      <w:pPr>
        <w:pStyle w:val="Normal"/>
        <w:ind w:firstLine="567"/>
        <w:jc w:val="both"/>
        <w:rPr/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1.12. Обстановка на водных объектах.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>
      <w:pPr>
        <w:pStyle w:val="127"/>
        <w:spacing w:before="0" w:after="0"/>
        <w:ind w:firstLine="850" w:left="-283"/>
        <w:rPr>
          <w:color w:val="000000"/>
          <w:sz w:val="26"/>
          <w:szCs w:val="26"/>
        </w:rPr>
      </w:pPr>
      <w:r>
        <w:rPr>
          <w:rFonts w:eastAsia="Times New Roman"/>
          <w:bCs/>
          <w:color w:val="000000"/>
          <w:sz w:val="26"/>
          <w:szCs w:val="26"/>
          <w:lang w:eastAsia="ru-RU"/>
        </w:rPr>
        <w:t>С учётом оперативной обстановки и в соответствии с Планом проведения месячника безопасности людей на водных объектах в Новосибирской области в осенне-зимний период 2024-2025 годов организовано проведение акции «Транспорту на льду не место».</w:t>
      </w:r>
    </w:p>
    <w:p>
      <w:pPr>
        <w:pStyle w:val="127"/>
        <w:spacing w:before="0" w:after="0"/>
        <w:ind w:firstLine="850" w:left="-283"/>
        <w:rPr>
          <w:color w:val="000000"/>
          <w:sz w:val="26"/>
          <w:szCs w:val="26"/>
        </w:rPr>
      </w:pPr>
      <w:r>
        <w:rPr>
          <w:rFonts w:eastAsia="Times New Roman"/>
          <w:bCs/>
          <w:color w:val="000000"/>
          <w:sz w:val="26"/>
          <w:szCs w:val="26"/>
          <w:lang w:eastAsia="ru-RU"/>
        </w:rPr>
        <w:t>В рамках проведения акции была спланирована и организована работа 146 групп общей численностью 386 человек, 149 ед. техники.</w:t>
      </w:r>
    </w:p>
    <w:p>
      <w:pPr>
        <w:pStyle w:val="Normal"/>
        <w:ind w:firstLine="567"/>
        <w:jc w:val="both"/>
        <w:rPr>
          <w:highlight w:val="yellow"/>
          <w:shd w:fill="FFFF00" w:val="clear"/>
        </w:rPr>
      </w:pPr>
      <w:r>
        <w:rPr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1.13. Обстановка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На дорогах области за прошедшие сутки зарегистрировано 3 ДТП, в результате которых погиб 1 человек (Усть-Таркский район, с. Угуй)</w:t>
      </w:r>
      <w:r>
        <w:rPr>
          <w:rFonts w:eastAsia="Times New Roman" w:cs="Times New Roman" w:ascii="Times New Roman" w:hAnsi="Times New Roman"/>
          <w:bCs/>
          <w:color w:val="000000"/>
          <w:sz w:val="26"/>
          <w:szCs w:val="26"/>
          <w:lang w:eastAsia="ru-RU"/>
        </w:rPr>
        <w:t>, 2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 человека травмировано.</w:t>
      </w:r>
    </w:p>
    <w:p>
      <w:pPr>
        <w:pStyle w:val="Normal"/>
        <w:ind w:firstLine="567"/>
        <w:jc w:val="both"/>
        <w:rPr>
          <w:rFonts w:ascii="Times New Roman" w:hAnsi="Times New Roman" w:eastAsia="Times New Roman"/>
          <w:color w:val="000000"/>
          <w:sz w:val="28"/>
          <w:szCs w:val="28"/>
          <w:lang w:eastAsia="en-US"/>
        </w:rPr>
      </w:pPr>
      <w:r>
        <w:rPr>
          <w:rFonts w:eastAsia="Times New Roman" w:ascii="Times New Roman" w:hAnsi="Times New Roman"/>
          <w:color w:val="000000"/>
          <w:sz w:val="28"/>
          <w:szCs w:val="28"/>
          <w:lang w:eastAsia="en-US"/>
        </w:rPr>
        <w:t>В связи с неблагоприятными погодными условиями временно прекращено автобусное сообщение с 10 населенными пунктами по 5 маршрутам в Куйбышевском районе и Татарском МО.</w:t>
      </w:r>
    </w:p>
    <w:p>
      <w:pPr>
        <w:pStyle w:val="Normal"/>
        <w:ind w:firstLine="567"/>
        <w:jc w:val="both"/>
        <w:rPr>
          <w:rFonts w:ascii="Times New Roman" w:hAnsi="Times New Roman" w:eastAsia="Times New Roman"/>
          <w:color w:val="000000"/>
          <w:sz w:val="28"/>
          <w:szCs w:val="28"/>
          <w:lang w:eastAsia="en-US"/>
        </w:rPr>
      </w:pPr>
      <w:bookmarkStart w:id="0" w:name="_Hlk193564663"/>
      <w:bookmarkStart w:id="1" w:name="_Hlk193454515"/>
      <w:r>
        <w:rPr>
          <w:rFonts w:eastAsia="Times New Roman" w:ascii="Times New Roman" w:hAnsi="Times New Roman"/>
          <w:color w:val="000000"/>
          <w:sz w:val="28"/>
          <w:szCs w:val="28"/>
          <w:lang w:eastAsia="en-US"/>
        </w:rPr>
        <w:t>Отрезанных населенных пунктов нет, сообщение осуществляется автомобилями повышенной проходимости.</w:t>
      </w:r>
      <w:bookmarkEnd w:id="0"/>
      <w:bookmarkEnd w:id="1"/>
    </w:p>
    <w:p>
      <w:pPr>
        <w:pStyle w:val="Normal"/>
        <w:ind w:firstLine="567"/>
        <w:jc w:val="both"/>
        <w:rPr>
          <w:sz w:val="28"/>
          <w:szCs w:val="28"/>
        </w:rPr>
      </w:pPr>
      <w:r>
        <w:rPr>
          <w:rFonts w:eastAsia="Times New Roman" w:ascii="Times New Roman" w:hAnsi="Times New Roman"/>
          <w:color w:val="000000"/>
          <w:sz w:val="28"/>
          <w:szCs w:val="28"/>
          <w:lang w:eastAsia="en-US"/>
        </w:rPr>
        <w:t>Перелив через автомобильную дорогу регионального значения (Н-1211, 1 км. а/д Н-1212 - 1 км. а/д 1206-объездная р.п. Коченево). Глубина перелива 30 см. (за сутки без изменений). Сотрудниками ДРСУ организован мониторинг, выставлены сигнальные вешки. Проезд на автомобильной технике осуществляется без ограничений, также имеются альтернативные пути объезда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</w:t>
      </w:r>
      <w:bookmarkStart w:id="2" w:name="_Hlk133589652"/>
      <w:r>
        <w:rPr>
          <w:rFonts w:cs="Times New Roman" w:ascii="Times New Roman" w:hAnsi="Times New Roman"/>
          <w:b/>
          <w:color w:val="000000"/>
          <w:sz w:val="28"/>
          <w:szCs w:val="28"/>
        </w:rPr>
        <w:t>. Прогноз чрезвычайных ситуаций и происшествий.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2.1. Метеорологический прогноз</w:t>
      </w:r>
      <w:bookmarkStart w:id="3" w:name="_Hlk101450800"/>
      <w:bookmarkStart w:id="4" w:name="_Hlk113283673"/>
      <w:bookmarkStart w:id="5" w:name="_Hlk100251273"/>
      <w:bookmarkStart w:id="6" w:name="_Hlk112072656"/>
      <w:bookmarkStart w:id="7" w:name="_Hlk116826015"/>
      <w:bookmarkStart w:id="8" w:name="_Hlk99801931"/>
      <w:r>
        <w:rPr>
          <w:rFonts w:cs="Times New Roman" w:ascii="Times New Roman" w:hAnsi="Times New Roman"/>
          <w:b/>
          <w:color w:val="000000"/>
          <w:sz w:val="28"/>
          <w:szCs w:val="28"/>
        </w:rPr>
        <w:t>.</w:t>
      </w:r>
      <w:bookmarkEnd w:id="2"/>
      <w:bookmarkEnd w:id="3"/>
      <w:bookmarkEnd w:id="4"/>
      <w:bookmarkEnd w:id="5"/>
      <w:bookmarkEnd w:id="6"/>
      <w:bookmarkEnd w:id="7"/>
      <w:bookmarkEnd w:id="8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Переменная облачность, в отдельных районах небольшой, ночью по востоку местами умеренный снег, метели. На дорогах местами гололедица.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Ветер западный, северо-западный, ночью 9-14 м/с, местами порывы до 22 м/с, днем 6-11 м/с, местами порывы до 16 м/с.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Температура воздуха ночью -6, -11 °С, местами до -16 °С, днём</w:t>
        <w:br/>
        <w:t>-1, -6 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2.2. Прогноз экологической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сохранится пониженный.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  <w:highlight w:val="yellow"/>
          <w:shd w:fill="FFFF00" w:val="clear"/>
        </w:rPr>
      </w:pPr>
      <w:r>
        <w:rPr>
          <w:rFonts w:ascii="Times New Roman" w:hAnsi="Times New Roman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sz w:val="28"/>
          <w:szCs w:val="28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 Беловского водохранилища продолжится сброс воды в реку Иня, что приведет к дальнейшему повышению уровня воды в реке Иня и благоприятно скажется на разрушении ледяного покрова. Угрозы подтопления прибрежных территорий в области не прогнозируется.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Продолжится незначительное повышение уровня воды в большинстве малых рек области.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В связи с прогнозируемыми минусовыми среднесуточными температурами процесс снеготаяния замедлится, в результате уменьшится риск подтопления пониженных участков местности талыми водами и размыв дорог. 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Сброс воды из Новосибирского водохранилища составит 1200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sz w:val="28"/>
          <w:szCs w:val="28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Магнитное поле Земли ожидается слабо возмущенное. Ухудшение условий КВ-радиосвязи возможно в отдельные часы суток. Общее содержание озона в озоновом слое выше нормы.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2.5. Прогноз сейсмической обстановки.</w:t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2.6. Санитарно-эпидемический прогноз.</w:t>
      </w:r>
      <w:bookmarkStart w:id="9" w:name="_Hlk78032653"/>
      <w:bookmarkEnd w:id="9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 маловероятно. Сохраняется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2.7. Прогноз эпизоотической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Повышен риск заболеваемости бешенством на территории деревни Волово Татарского муниципального округа, поселка Троицкий Кочковского района, деревни Александровка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Маслянинского муниципального округа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shd w:val="clear" w:color="auto" w:fill="FFFFFF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2.8. Прогноз пожарной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Возможно повреждение линий связи и электропередач в связи с прогнозируемыми порывами ветра до 22 м/с.</w:t>
      </w:r>
    </w:p>
    <w:p>
      <w:pPr>
        <w:pStyle w:val="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 связи с порывами ветра до 22 м/с возможны случаи падения слабо закреплённых конструкций, аварийных деревьев и их частей.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  <w:highlight w:val="yellow"/>
          <w:shd w:fill="FFFF00" w:val="clear"/>
        </w:rPr>
      </w:pPr>
      <w:r>
        <w:rPr>
          <w:rFonts w:ascii="Times New Roman" w:hAnsi="Times New Roman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2.11.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  <w:szCs w:val="28"/>
        </w:rPr>
        <w:t>Риск возможного схода снега и наледевых образований с крыш зданий и сооружений.</w:t>
      </w:r>
    </w:p>
    <w:p>
      <w:pPr>
        <w:pStyle w:val="Normal"/>
        <w:ind w:firstLine="720" w:right="-2"/>
        <w:jc w:val="both"/>
        <w:rPr/>
      </w:pP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lang w:eastAsia="ru-RU"/>
        </w:rPr>
        <w:t>Сохраняется риск возникновения несчастных случаев, а также случаев причинения материального ущерба имуществу обусловленных сходом снежных масс и наледей с крыш зданий.</w:t>
      </w:r>
    </w:p>
    <w:p>
      <w:pPr>
        <w:pStyle w:val="Normal"/>
        <w:ind w:firstLine="720" w:right="-2"/>
        <w:jc w:val="both"/>
        <w:rPr>
          <w:shd w:fill="FFFF00" w:val="clear"/>
        </w:rPr>
      </w:pPr>
      <w:r>
        <w:rPr>
          <w:shd w:fill="FFFF00" w:val="clear"/>
        </w:rPr>
      </w:r>
    </w:p>
    <w:p>
      <w:pPr>
        <w:pStyle w:val="Normal"/>
        <w:ind w:firstLine="567"/>
        <w:jc w:val="both"/>
        <w:rPr/>
      </w:pPr>
      <w:bookmarkStart w:id="10" w:name="_Hlk122957635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10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В связи с изменением структуры и уменьшением толщины льда, увеличивается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риск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 возникновения несчастных случаев и происшествий на водоемах, связанных с провалом людей в местах проведения рыбной ловли, а также техники во время выезда на лёд водных объектов с наибольшей вероятностью </w:t>
      </w:r>
      <w:r>
        <w:rPr>
          <w:rFonts w:cs="Times New Roman" w:ascii="Times New Roman" w:hAnsi="Times New Roman"/>
          <w:color w:val="000000"/>
          <w:sz w:val="28"/>
          <w:szCs w:val="28"/>
        </w:rPr>
        <w:t>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Осадки в виде снега, метели, гололедица, ухудшение дорожного покрытия,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Возможно затруднение движения автотранспорта по дорогам местного значения.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/>
      </w:pPr>
      <w:bookmarkStart w:id="11" w:name="_Hlk136875242"/>
      <w:bookmarkStart w:id="12" w:name="_Hlk84255620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11"/>
      <w:bookmarkEnd w:id="12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3.1.6. Проводить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3.1.7.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3.1.8. В условиях гололедицы обеспечить своевременное реагир</w:t>
      </w:r>
      <w:r>
        <w:rPr>
          <w:rFonts w:cs="Times New Roman" w:ascii="Times New Roman" w:hAnsi="Times New Roman"/>
          <w:color w:val="000000"/>
          <w:sz w:val="28"/>
          <w:szCs w:val="28"/>
        </w:rPr>
        <w:t>ование коммунальных и дорожных служб на аварийные ситуации, в целях создания условий для нормального функционирования транспортного сообщения.</w:t>
      </w:r>
    </w:p>
    <w:p>
      <w:pPr>
        <w:pStyle w:val="Normal"/>
        <w:spacing w:lineRule="exact" w:line="310"/>
        <w:ind w:firstLine="567"/>
        <w:jc w:val="both"/>
        <w:rPr>
          <w:shd w:fill="FFFF00" w:val="clear"/>
        </w:rPr>
      </w:pPr>
      <w:r>
        <w:rPr>
          <w:shd w:fill="FFFF00" w:val="clear"/>
        </w:rPr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3.2.1. Главам районов, муниципальных и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3.2.3. На все места несанкционированного выезда транспортных средств и выхода людей на лёд водных объектов,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</w:rPr>
        <w:t>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лед водных объектов.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3.2.6.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3.2.7. Проводить работу по организации выполнения мероприятий в соответствии с распоряжением губернатора Новосибирской области от 28.01.2025г. № 10-р. «О мероприятиях по организации пропуска паводковых вод на территории Новосибирской области в 2025 году»: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ab/>
        <w:t xml:space="preserve">- обеспечить готовность систем оповещения населения о чрезвычайных ситуациях;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контроль за проведением мероприятий по защите источников питьевой воды от загрязнения, соблюдением технологического режима обеззараживания питьевой воды, подаваемой населению, и ее качеством, а также за устойчивым снабжением населения качественной питьевой водой, в том числе, находящегося на садовых и дачных участках;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создание в необходимых объемах запасов материально-технических средств, топлива для котельных, инертных материалов для ликвидации возможных чрезвычайных ситуаций и первоочередного жизнеобеспечения населения в населенных пунктах, подверженных подтоплению;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проведение обследований дорог, мостов, дюкеров, шлюзов, закрытых водоемов, шламоотстойников, водопропускных труб, принять меры по их очистке, ремонту и дополнительному укреплению, а также меры, обеспечивающие безаварийный пропуск паводковых вод через искусственные дорожные сооружения на автомобильных дорогах местного значения в Новосибирской области;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и провести комплекс инженерных мероприятий по проверке и укреплению водозащитных дамб в наиболее опасных местах с ликвидацией искусственных водозащитных сооружений, препятствующих пропуску паводковых вод;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обеспечить безаварийный пропуск паводковых вод на гидротехнических сооружениях. В Болотнинском, Искитимском, Коченевском, Мошковском, Черепановском районах рекомендовано устранить критические дефекты на гидротехнических и инженерных сооружениях;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провести комплекс мероприятий по подготовке населения к экстренной эвакуации в безопасные районы, установить и довести до сведения населения сигналы об экстренной эвакуации и порядок действий по ним;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провести проверку и обеспечить готовность пунктов временного размещения к возможному приему отселяемого населения;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обеспечить заблаговременное создание в населенных пунктах, изолируемых в период прохождения весеннего половодья, необходимых запасов материальных, продовольственных, медицинских и иных средств для первоочередного жизнеобеспечения населения;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своевременную работу временных гидрологических постов для осуществления постоянного наблюдения за изменением гидрологической обстановки;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в период прохождения весеннего половодья информирование населения по вопросам соблюдения требований безопасности в паводкоопасном периоде, о складывающейся обстановке и принимаемых мерах по ее стабилизации;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- определить места посадочных площадок для вертолетов, оборудовать и обозначить указанные площадки, подготовить к ним подъездные пути;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- организовать работы по очистке крыш большепролетных сооружений и объектов с массовым пребыванием людей от снега, а также подходов и подъездов к ним;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вывоз снега с территории населенных пунктов, особенно, с территорий, подверженных воздействию талых вод;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работу постов наблюдения за развитием паводковой обстановки и проверить систему оповещения членов комиссий по чрезвычайным ситуациям;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- в период подготовки к пропуску паводковых вод организовать разъяснительную работу с населением о необходимости страхования движимого и недвижимого имущества от причинения ущерба стихийным бедствием;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представлять информацию о проведенных мероприятиях, связанных с организацией пропуска паводковых вод в КЧС и ОПБ Новосибирской области;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- организовать обеспечение работы МВК в период проведения оценки готовности муниципальных образований к безаварийному пропуску паводковых вод;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- в период прохождения весеннего паводка в случае необходимости направлять заявки в министерство жилищно-коммунального хозяйства и энергетики Новосибирской области на проведение ледовзрывных работ;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- осуществлять контроль за техническим состоянием бесхозяйных гидротехнических сооружений на территории муниципального образования; - обеспечить готовность водооткачивающих устройств для реагирования на возможные подтопления жилых домов и дачных участков в период прохождения паводкоопасного периода 2025 года, при недостаточности организовать приобретение вышеуказанной техники;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- до 1 апреля организовать работу с дачными обществами по расчистке водопропускных сооружений.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shd w:fill="FFFF00" w:val="clear"/>
        </w:rPr>
      </w:pPr>
      <w:r>
        <w:rPr>
          <w:shd w:fill="FFFF00" w:val="clear"/>
        </w:rPr>
      </w:r>
    </w:p>
    <w:p>
      <w:pPr>
        <w:pStyle w:val="Normal"/>
        <w:suppressAutoHyphens w:val="false"/>
        <w:spacing w:lineRule="exact" w:line="310"/>
        <w:ind w:firstLine="567"/>
        <w:jc w:val="both"/>
        <w:rPr/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 xml:space="preserve">3.3.1. Продолжить проведение профилактических мероприятий на объектах частного жилого сектора, садоводческих обществ, направленных на минимизацию риска возникновения пожаров и снижение тяжести последствий от них, уделяя особое внимание местам проживания социально незащищённых граждан. Обеспечить ведение и систематическую актуализацию соответствующих реестров граждан в полном объеме. 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3.3.2. Держать на контроле работу в разрезе сельских поселений по инструктированию населения, при необходимости заслушивать руководителей органов местного самоуправления о проводимой работе, в целях достижения установленных Постановлением Губернатора Новосибирской области периодичности инструктажа граждан 100% населения - один раз в год.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3.3.3. Активизировать работу по вручению уведомлений гражданам о необходимости принятия мер по устранению нарушений требований пожарной безопасности.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3.3.4.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97%.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 xml:space="preserve">3.3.5. Продолжить проведение повторных под роспись инструктажей с собственниками жилых помещений, в которых проживают многодетные семьи и которые ранее отказались от установки АДПИ,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безопасности, повлекшие трагические последствия при пожаре. 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3.3.6. По выявляемым фактам пожароугрожаемых ситуаций и неработоспособности АДПИ в местах проживания социально-незащищенных граждан, организовать принятие соответствующих мер по устранению данных нарушений в кратчайшие сроки и по минимизации риска возникновения пожара.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3.3.7. Продолжить работу по проведению комплексных внеплановых подворовых обходов по всем местам проживания социально-незащищенной категории граждан ранее оборудованных АДПИ с GSM, в ходе которых проводить проверку мест фактической установки извещателей и их работоспособность, путем его запуска с последующим контролем прохождения сигнала в ЕДДС района, по результатам чего обеспечить, в обязательном порядке, оформление актов проверки работоспособности извещателя, по установленной форме.</w:t>
      </w:r>
    </w:p>
    <w:p>
      <w:pPr>
        <w:pStyle w:val="BodyText"/>
        <w:ind w:firstLine="567"/>
        <w:rPr/>
      </w:pPr>
      <w:r>
        <w:rPr/>
      </w:r>
    </w:p>
    <w:p>
      <w:pPr>
        <w:pStyle w:val="BodyText"/>
        <w:ind w:firstLine="567"/>
        <w:rPr/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3.4. По риску возникновения аварий на ТЭК и ЖКХ.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3.4.5.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3" w:name="_Hlk163747752"/>
      <w:bookmarkEnd w:id="13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jc w:val="both"/>
        <w:rPr>
          <w:rFonts w:ascii="Times New Roman" w:hAnsi="Times New Roman"/>
        </w:rPr>
      </w:pPr>
      <w: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3228340</wp:posOffset>
            </wp:positionH>
            <wp:positionV relativeFrom="paragraph">
              <wp:posOffset>54610</wp:posOffset>
            </wp:positionV>
            <wp:extent cx="1066800" cy="561975"/>
            <wp:effectExtent l="0" t="0" r="0" b="0"/>
            <wp:wrapNone/>
            <wp:docPr id="2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>подполковник вн. службы                                                             В.А. Руденко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  <w:bookmarkStart w:id="14" w:name="_GoBack"/>
      <w:bookmarkStart w:id="15" w:name="_GoBack"/>
      <w:bookmarkEnd w:id="15"/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Антонов Д. А.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740"/>
      <w:pgNumType w:fmt="decimal"/>
      <w:formProt w:val="false"/>
      <w:titlePg/>
      <w:textDirection w:val="lrTb"/>
      <w:docGrid w:type="default" w:linePitch="360" w:charSpace="56524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cc"/>
    <w:family w:val="auto"/>
    <w:pitch w:val="variable"/>
  </w:font>
  <w:font w:name="Wingdings">
    <w:charset w:val="cc"/>
    <w:family w:val="auto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swiss"/>
    <w:pitch w:val="variable"/>
  </w:font>
  <w:font w:name="Calibri">
    <w:charset w:val="cc"/>
    <w:family w:val="swiss"/>
    <w:pitch w:val="variable"/>
  </w:font>
  <w:font w:name="Noto Sans Devanagari">
    <w:charset w:val="cc"/>
    <w:family w:val="roman"/>
    <w:pitch w:val="variable"/>
  </w:font>
  <w:font w:name="Times New Roman CYR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firstLine="567"/>
      <w:jc w:val="both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4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3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1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1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3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zh-CN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qFormat="1"/>
    <w:lsdException w:name="footer" w:unhideWhenUsed="1" w:qFormat="1"/>
    <w:lsdException w:name="index heading" w:uiPriority="0" w:qFormat="1"/>
    <w:lsdException w:name="caption" w:uiPriority="0" w:qFormat="1"/>
    <w:lsdException w:name="table of figures" w:unhideWhenUsed="1" w:qFormat="1"/>
    <w:lsdException w:name="envelope address" w:semiHidden="1" w:unhideWhenUsed="1"/>
    <w:lsdException w:name="envelope return" w:semiHidden="1" w:unhideWhenUsed="1"/>
    <w:lsdException w:name="footnote reference" w:uiPriority="0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Heading1">
    <w:name w:val="heading 1"/>
    <w:basedOn w:val="Normal"/>
    <w:next w:val="Normal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next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next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Style6" w:customStyle="1">
    <w:name w:val="Символ концевой сноски"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Hyperlink">
    <w:name w:val="Hyperlink"/>
    <w:qFormat/>
    <w:rPr>
      <w:color w:val="000080"/>
      <w:u w:val="single"/>
    </w:rPr>
  </w:style>
  <w:style w:type="character" w:styleId="PageNumber">
    <w:name w:val="page number"/>
    <w:basedOn w:val="1"/>
    <w:qFormat/>
    <w:rPr/>
  </w:style>
  <w:style w:type="character" w:styleId="1" w:customStyle="1">
    <w:name w:val="Основной шрифт абзаца1"/>
    <w:qFormat/>
    <w:rPr/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styleId="InternetLink" w:customStyle="1">
    <w:name w:val="Internet Link"/>
    <w:qFormat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InternetLink1" w:customStyle="1">
    <w:name w:val="Internet Link1"/>
    <w:qFormat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Pr>
      <w:vertAlign w:val="superscript"/>
    </w:rPr>
  </w:style>
  <w:style w:type="character" w:styleId="InternetLink11" w:customStyle="1">
    <w:name w:val="Internet Link11"/>
    <w:qFormat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Pr>
      <w:sz w:val="24"/>
      <w:szCs w:val="24"/>
    </w:rPr>
  </w:style>
  <w:style w:type="character" w:styleId="QuoteChar" w:customStyle="1">
    <w:name w:val="Quote Char"/>
    <w:uiPriority w:val="29"/>
    <w:qFormat/>
    <w:rPr>
      <w:i/>
    </w:rPr>
  </w:style>
  <w:style w:type="character" w:styleId="IntenseQuoteChar" w:customStyle="1">
    <w:name w:val="Intense Quote Char"/>
    <w:uiPriority w:val="30"/>
    <w:qFormat/>
    <w:rPr>
      <w:i/>
    </w:rPr>
  </w:style>
  <w:style w:type="character" w:styleId="FootnoteTextChar" w:customStyle="1">
    <w:name w:val="Footnote Text Char"/>
    <w:uiPriority w:val="99"/>
    <w:qFormat/>
    <w:rPr>
      <w:sz w:val="18"/>
    </w:rPr>
  </w:style>
  <w:style w:type="character" w:styleId="EndnoteTextChar" w:customStyle="1">
    <w:name w:val="Endnote Text Char"/>
    <w:uiPriority w:val="99"/>
    <w:qFormat/>
    <w:rPr>
      <w:sz w:val="20"/>
    </w:rPr>
  </w:style>
  <w:style w:type="character" w:styleId="Heading1Char" w:customStyle="1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3"/>
    <w:uiPriority w:val="9"/>
    <w:qFormat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1"/>
    <w:uiPriority w:val="9"/>
    <w:qFormat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1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1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Style7" w:customStyle="1">
    <w:name w:val="Заголовок Знак"/>
    <w:uiPriority w:val="10"/>
    <w:qFormat/>
    <w:rPr>
      <w:sz w:val="48"/>
      <w:szCs w:val="48"/>
    </w:rPr>
  </w:style>
  <w:style w:type="character" w:styleId="Style8" w:customStyle="1">
    <w:name w:val="Подзаголовок Знак"/>
    <w:uiPriority w:val="11"/>
    <w:qFormat/>
    <w:rPr>
      <w:sz w:val="24"/>
      <w:szCs w:val="24"/>
    </w:rPr>
  </w:style>
  <w:style w:type="character" w:styleId="2" w:customStyle="1">
    <w:name w:val="Цитата 2 Знак"/>
    <w:link w:val="Quote"/>
    <w:uiPriority w:val="29"/>
    <w:qFormat/>
    <w:rPr>
      <w:i/>
    </w:rPr>
  </w:style>
  <w:style w:type="character" w:styleId="Style9" w:customStyle="1">
    <w:name w:val="Выделенная цитата Знак"/>
    <w:link w:val="IntenseQuote"/>
    <w:uiPriority w:val="30"/>
    <w:qFormat/>
    <w:rPr>
      <w:i/>
    </w:rPr>
  </w:style>
  <w:style w:type="character" w:styleId="HeaderChar" w:customStyle="1">
    <w:name w:val="Header Char"/>
    <w:uiPriority w:val="99"/>
    <w:qFormat/>
    <w:rPr/>
  </w:style>
  <w:style w:type="character" w:styleId="FooterChar" w:customStyle="1">
    <w:name w:val="Footer Char"/>
    <w:uiPriority w:val="99"/>
    <w:qFormat/>
    <w:rPr/>
  </w:style>
  <w:style w:type="character" w:styleId="CaptionChar" w:customStyle="1">
    <w:name w:val="Caption Char"/>
    <w:uiPriority w:val="99"/>
    <w:qFormat/>
    <w:rPr/>
  </w:style>
  <w:style w:type="character" w:styleId="Style10" w:customStyle="1">
    <w:name w:val="Текст сноски Знак"/>
    <w:uiPriority w:val="99"/>
    <w:qFormat/>
    <w:rPr>
      <w:sz w:val="18"/>
    </w:rPr>
  </w:style>
  <w:style w:type="character" w:styleId="Style11" w:customStyle="1">
    <w:name w:val="Текст концевой сноски Знак"/>
    <w:uiPriority w:val="99"/>
    <w:qFormat/>
    <w:rPr>
      <w:sz w:val="20"/>
    </w:rPr>
  </w:style>
  <w:style w:type="character" w:styleId="83" w:customStyle="1">
    <w:name w:val="Основной шрифт абзаца83"/>
    <w:qFormat/>
    <w:rPr/>
  </w:style>
  <w:style w:type="character" w:styleId="82" w:customStyle="1">
    <w:name w:val="Основной шрифт абзаца82"/>
    <w:qFormat/>
    <w:rPr/>
  </w:style>
  <w:style w:type="character" w:styleId="81" w:customStyle="1">
    <w:name w:val="Основной шрифт абзаца81"/>
    <w:qFormat/>
    <w:rPr/>
  </w:style>
  <w:style w:type="character" w:styleId="80" w:customStyle="1">
    <w:name w:val="Основной шрифт абзаца80"/>
    <w:qFormat/>
    <w:rPr/>
  </w:style>
  <w:style w:type="character" w:styleId="79" w:customStyle="1">
    <w:name w:val="Основной шрифт абзаца79"/>
    <w:qFormat/>
    <w:rPr/>
  </w:style>
  <w:style w:type="character" w:styleId="78" w:customStyle="1">
    <w:name w:val="Основной шрифт абзаца78"/>
    <w:qFormat/>
    <w:rPr/>
  </w:style>
  <w:style w:type="character" w:styleId="77" w:customStyle="1">
    <w:name w:val="Основной шрифт абзаца77"/>
    <w:qFormat/>
    <w:rPr/>
  </w:style>
  <w:style w:type="character" w:styleId="76" w:customStyle="1">
    <w:name w:val="Основной шрифт абзаца76"/>
    <w:qFormat/>
    <w:rPr/>
  </w:style>
  <w:style w:type="character" w:styleId="75" w:customStyle="1">
    <w:name w:val="Основной шрифт абзаца75"/>
    <w:qFormat/>
    <w:rPr/>
  </w:style>
  <w:style w:type="character" w:styleId="74" w:customStyle="1">
    <w:name w:val="Основной шрифт абзаца74"/>
    <w:qFormat/>
    <w:rPr/>
  </w:style>
  <w:style w:type="character" w:styleId="73" w:customStyle="1">
    <w:name w:val="Основной шрифт абзаца73"/>
    <w:qFormat/>
    <w:rPr/>
  </w:style>
  <w:style w:type="character" w:styleId="72" w:customStyle="1">
    <w:name w:val="Основной шрифт абзаца72"/>
    <w:qFormat/>
    <w:rPr/>
  </w:style>
  <w:style w:type="character" w:styleId="71" w:customStyle="1">
    <w:name w:val="Основной шрифт абзаца71"/>
    <w:qFormat/>
    <w:rPr/>
  </w:style>
  <w:style w:type="character" w:styleId="70" w:customStyle="1">
    <w:name w:val="Основной шрифт абзаца70"/>
    <w:qFormat/>
    <w:rPr/>
  </w:style>
  <w:style w:type="character" w:styleId="69" w:customStyle="1">
    <w:name w:val="Основной шрифт абзаца69"/>
    <w:qFormat/>
    <w:rPr/>
  </w:style>
  <w:style w:type="character" w:styleId="68" w:customStyle="1">
    <w:name w:val="Основной шрифт абзаца68"/>
    <w:qFormat/>
    <w:rPr/>
  </w:style>
  <w:style w:type="character" w:styleId="67" w:customStyle="1">
    <w:name w:val="Основной шрифт абзаца67"/>
    <w:qFormat/>
    <w:rPr/>
  </w:style>
  <w:style w:type="character" w:styleId="66" w:customStyle="1">
    <w:name w:val="Основной шрифт абзаца66"/>
    <w:qFormat/>
    <w:rPr/>
  </w:style>
  <w:style w:type="character" w:styleId="65" w:customStyle="1">
    <w:name w:val="Основной шрифт абзаца65"/>
    <w:qFormat/>
    <w:rPr/>
  </w:style>
  <w:style w:type="character" w:styleId="64" w:customStyle="1">
    <w:name w:val="Основной шрифт абзаца64"/>
    <w:qFormat/>
    <w:rPr/>
  </w:style>
  <w:style w:type="character" w:styleId="63" w:customStyle="1">
    <w:name w:val="Основной шрифт абзаца63"/>
    <w:qFormat/>
    <w:rPr/>
  </w:style>
  <w:style w:type="character" w:styleId="62" w:customStyle="1">
    <w:name w:val="Основной шрифт абзаца62"/>
    <w:qFormat/>
    <w:rPr/>
  </w:style>
  <w:style w:type="character" w:styleId="61" w:customStyle="1">
    <w:name w:val="Основной шрифт абзаца61"/>
    <w:qFormat/>
    <w:rPr/>
  </w:style>
  <w:style w:type="character" w:styleId="60" w:customStyle="1">
    <w:name w:val="Основной шрифт абзаца60"/>
    <w:qFormat/>
    <w:rPr/>
  </w:style>
  <w:style w:type="character" w:styleId="59" w:customStyle="1">
    <w:name w:val="Основной шрифт абзаца59"/>
    <w:qFormat/>
    <w:rPr/>
  </w:style>
  <w:style w:type="character" w:styleId="58" w:customStyle="1">
    <w:name w:val="Основной шрифт абзаца58"/>
    <w:qFormat/>
    <w:rPr/>
  </w:style>
  <w:style w:type="character" w:styleId="57" w:customStyle="1">
    <w:name w:val="Основной шрифт абзаца57"/>
    <w:qFormat/>
    <w:rPr/>
  </w:style>
  <w:style w:type="character" w:styleId="56" w:customStyle="1">
    <w:name w:val="Основной шрифт абзаца56"/>
    <w:qFormat/>
    <w:rPr/>
  </w:style>
  <w:style w:type="character" w:styleId="55" w:customStyle="1">
    <w:name w:val="Основной шрифт абзаца55"/>
    <w:qFormat/>
    <w:rPr/>
  </w:style>
  <w:style w:type="character" w:styleId="54" w:customStyle="1">
    <w:name w:val="Основной шрифт абзаца54"/>
    <w:qFormat/>
    <w:rPr/>
  </w:style>
  <w:style w:type="character" w:styleId="53" w:customStyle="1">
    <w:name w:val="Основной шрифт абзаца53"/>
    <w:qFormat/>
    <w:rPr/>
  </w:style>
  <w:style w:type="character" w:styleId="52" w:customStyle="1">
    <w:name w:val="Основной шрифт абзаца52"/>
    <w:qFormat/>
    <w:rPr/>
  </w:style>
  <w:style w:type="character" w:styleId="50" w:customStyle="1">
    <w:name w:val="Основной шрифт абзаца50"/>
    <w:qFormat/>
    <w:rPr/>
  </w:style>
  <w:style w:type="character" w:styleId="49" w:customStyle="1">
    <w:name w:val="Основной шрифт абзаца49"/>
    <w:qFormat/>
    <w:rPr/>
  </w:style>
  <w:style w:type="character" w:styleId="48" w:customStyle="1">
    <w:name w:val="Основной шрифт абзаца48"/>
    <w:qFormat/>
    <w:rPr/>
  </w:style>
  <w:style w:type="character" w:styleId="47" w:customStyle="1">
    <w:name w:val="Основной шрифт абзаца47"/>
    <w:qFormat/>
    <w:rPr/>
  </w:style>
  <w:style w:type="character" w:styleId="46" w:customStyle="1">
    <w:name w:val="Основной шрифт абзаца46"/>
    <w:qFormat/>
    <w:rPr/>
  </w:style>
  <w:style w:type="character" w:styleId="45" w:customStyle="1">
    <w:name w:val="Основной шрифт абзаца45"/>
    <w:qFormat/>
    <w:rPr/>
  </w:style>
  <w:style w:type="character" w:styleId="44" w:customStyle="1">
    <w:name w:val="Основной шрифт абзаца44"/>
    <w:qFormat/>
    <w:rPr/>
  </w:style>
  <w:style w:type="character" w:styleId="43" w:customStyle="1">
    <w:name w:val="Основной шрифт абзаца43"/>
    <w:qFormat/>
    <w:rPr/>
  </w:style>
  <w:style w:type="character" w:styleId="42" w:customStyle="1">
    <w:name w:val="Основной шрифт абзаца42"/>
    <w:qFormat/>
    <w:rPr/>
  </w:style>
  <w:style w:type="character" w:styleId="41" w:customStyle="1">
    <w:name w:val="Основной шрифт абзаца41"/>
    <w:qFormat/>
    <w:rPr/>
  </w:style>
  <w:style w:type="character" w:styleId="40" w:customStyle="1">
    <w:name w:val="Основной шрифт абзаца40"/>
    <w:qFormat/>
    <w:rPr/>
  </w:style>
  <w:style w:type="character" w:styleId="39" w:customStyle="1">
    <w:name w:val="Основной шрифт абзаца39"/>
    <w:qFormat/>
    <w:rPr/>
  </w:style>
  <w:style w:type="character" w:styleId="38" w:customStyle="1">
    <w:name w:val="Основной шрифт абзаца38"/>
    <w:qFormat/>
    <w:rPr/>
  </w:style>
  <w:style w:type="character" w:styleId="37" w:customStyle="1">
    <w:name w:val="Основной шрифт абзаца37"/>
    <w:qFormat/>
    <w:rPr/>
  </w:style>
  <w:style w:type="character" w:styleId="36" w:customStyle="1">
    <w:name w:val="Основной шрифт абзаца36"/>
    <w:qFormat/>
    <w:rPr/>
  </w:style>
  <w:style w:type="character" w:styleId="35" w:customStyle="1">
    <w:name w:val="Основной шрифт абзаца35"/>
    <w:qFormat/>
    <w:rPr/>
  </w:style>
  <w:style w:type="character" w:styleId="34" w:customStyle="1">
    <w:name w:val="Основной шрифт абзаца34"/>
    <w:qFormat/>
    <w:rPr/>
  </w:style>
  <w:style w:type="character" w:styleId="33" w:customStyle="1">
    <w:name w:val="Основной шрифт абзаца33"/>
    <w:qFormat/>
    <w:rPr/>
  </w:style>
  <w:style w:type="character" w:styleId="32" w:customStyle="1">
    <w:name w:val="Основной шрифт абзаца32"/>
    <w:qFormat/>
    <w:rPr/>
  </w:style>
  <w:style w:type="character" w:styleId="31" w:customStyle="1">
    <w:name w:val="Основной шрифт абзаца31"/>
    <w:qFormat/>
    <w:rPr/>
  </w:style>
  <w:style w:type="character" w:styleId="30" w:customStyle="1">
    <w:name w:val="Основной шрифт абзаца30"/>
    <w:qFormat/>
    <w:rPr/>
  </w:style>
  <w:style w:type="character" w:styleId="29" w:customStyle="1">
    <w:name w:val="Основной шрифт абзаца29"/>
    <w:qFormat/>
    <w:rPr/>
  </w:style>
  <w:style w:type="character" w:styleId="28" w:customStyle="1">
    <w:name w:val="Основной шрифт абзаца28"/>
    <w:qFormat/>
    <w:rPr/>
  </w:style>
  <w:style w:type="character" w:styleId="27" w:customStyle="1">
    <w:name w:val="Основной шрифт абзаца27"/>
    <w:qFormat/>
    <w:rPr/>
  </w:style>
  <w:style w:type="character" w:styleId="26" w:customStyle="1">
    <w:name w:val="Основной шрифт абзаца26"/>
    <w:qFormat/>
    <w:rPr/>
  </w:style>
  <w:style w:type="character" w:styleId="25" w:customStyle="1">
    <w:name w:val="Основной шрифт абзаца25"/>
    <w:qFormat/>
    <w:rPr/>
  </w:style>
  <w:style w:type="character" w:styleId="24" w:customStyle="1">
    <w:name w:val="Основной шрифт абзаца24"/>
    <w:qFormat/>
    <w:rPr/>
  </w:style>
  <w:style w:type="character" w:styleId="23" w:customStyle="1">
    <w:name w:val="Основной шрифт абзаца23"/>
    <w:qFormat/>
    <w:rPr/>
  </w:style>
  <w:style w:type="character" w:styleId="22" w:customStyle="1">
    <w:name w:val="Основной шрифт абзаца22"/>
    <w:qFormat/>
    <w:rPr/>
  </w:style>
  <w:style w:type="character" w:styleId="21" w:customStyle="1">
    <w:name w:val="Основной шрифт абзаца21"/>
    <w:qFormat/>
    <w:rPr/>
  </w:style>
  <w:style w:type="character" w:styleId="20" w:customStyle="1">
    <w:name w:val="Основной шрифт абзаца20"/>
    <w:qFormat/>
    <w:rPr/>
  </w:style>
  <w:style w:type="character" w:styleId="19" w:customStyle="1">
    <w:name w:val="Основной шрифт абзаца19"/>
    <w:qFormat/>
    <w:rPr/>
  </w:style>
  <w:style w:type="character" w:styleId="18" w:customStyle="1">
    <w:name w:val="Основной шрифт абзаца18"/>
    <w:qFormat/>
    <w:rPr/>
  </w:style>
  <w:style w:type="character" w:styleId="17" w:customStyle="1">
    <w:name w:val="Основной шрифт абзаца17"/>
    <w:qFormat/>
    <w:rPr/>
  </w:style>
  <w:style w:type="character" w:styleId="16" w:customStyle="1">
    <w:name w:val="Основной шрифт абзаца16"/>
    <w:qFormat/>
    <w:rPr/>
  </w:style>
  <w:style w:type="character" w:styleId="15" w:customStyle="1">
    <w:name w:val="Основной шрифт абзаца15"/>
    <w:qFormat/>
    <w:rPr/>
  </w:style>
  <w:style w:type="character" w:styleId="14" w:customStyle="1">
    <w:name w:val="Основной шрифт абзаца14"/>
    <w:qFormat/>
    <w:rPr/>
  </w:style>
  <w:style w:type="character" w:styleId="13" w:customStyle="1">
    <w:name w:val="Основной шрифт абзаца13"/>
    <w:qFormat/>
    <w:rPr/>
  </w:style>
  <w:style w:type="character" w:styleId="12" w:customStyle="1">
    <w:name w:val="Основной шрифт абзаца12"/>
    <w:qFormat/>
    <w:rPr/>
  </w:style>
  <w:style w:type="character" w:styleId="11" w:customStyle="1">
    <w:name w:val="Основной шрифт абзаца11"/>
    <w:qFormat/>
    <w:rPr/>
  </w:style>
  <w:style w:type="character" w:styleId="10" w:customStyle="1">
    <w:name w:val="Основной шрифт абзаца10"/>
    <w:qFormat/>
    <w:rPr/>
  </w:style>
  <w:style w:type="character" w:styleId="9" w:customStyle="1">
    <w:name w:val="Основной шрифт абзаца9"/>
    <w:qFormat/>
    <w:rPr/>
  </w:style>
  <w:style w:type="character" w:styleId="8" w:customStyle="1">
    <w:name w:val="Основной шрифт абзаца8"/>
    <w:qFormat/>
    <w:rPr/>
  </w:style>
  <w:style w:type="character" w:styleId="7" w:customStyle="1">
    <w:name w:val="Основной шрифт абзаца7"/>
    <w:qFormat/>
    <w:rPr/>
  </w:style>
  <w:style w:type="character" w:styleId="6" w:customStyle="1">
    <w:name w:val="Основной шрифт абзаца6"/>
    <w:qFormat/>
    <w:rPr/>
  </w:style>
  <w:style w:type="character" w:styleId="5" w:customStyle="1">
    <w:name w:val="Основной шрифт абзаца5"/>
    <w:qFormat/>
    <w:rPr/>
  </w:style>
  <w:style w:type="character" w:styleId="4" w:customStyle="1">
    <w:name w:val="Основной шрифт абзаца4"/>
    <w:qFormat/>
    <w:rPr/>
  </w:style>
  <w:style w:type="character" w:styleId="3" w:customStyle="1">
    <w:name w:val="Основной шрифт абзаца3"/>
    <w:qFormat/>
    <w:rPr/>
  </w:style>
  <w:style w:type="character" w:styleId="WW8Num1z0" w:customStyle="1">
    <w:name w:val="WW8Num1z0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WW8Num2z0" w:customStyle="1">
    <w:name w:val="WW8Num2z0"/>
    <w:qFormat/>
    <w:rPr/>
  </w:style>
  <w:style w:type="character" w:styleId="WW8Num3z0" w:customStyle="1">
    <w:name w:val="WW8Num3z0"/>
    <w:qFormat/>
    <w:rPr/>
  </w:style>
  <w:style w:type="character" w:styleId="WW8Num3z2" w:customStyle="1">
    <w:name w:val="WW8Num3z2"/>
    <w:qFormat/>
    <w:rPr/>
  </w:style>
  <w:style w:type="character" w:styleId="WW8Num3z3" w:customStyle="1">
    <w:name w:val="WW8Num3z3"/>
    <w:qFormat/>
    <w:rPr/>
  </w:style>
  <w:style w:type="character" w:styleId="WW8Num3z4" w:customStyle="1">
    <w:name w:val="WW8Num3z4"/>
    <w:qFormat/>
    <w:rPr/>
  </w:style>
  <w:style w:type="character" w:styleId="WW8Num3z5" w:customStyle="1">
    <w:name w:val="WW8Num3z5"/>
    <w:qFormat/>
    <w:rPr/>
  </w:style>
  <w:style w:type="character" w:styleId="WW8Num3z6" w:customStyle="1">
    <w:name w:val="WW8Num3z6"/>
    <w:qFormat/>
    <w:rPr/>
  </w:style>
  <w:style w:type="character" w:styleId="WW8Num3z7" w:customStyle="1">
    <w:name w:val="WW8Num3z7"/>
    <w:qFormat/>
    <w:rPr/>
  </w:style>
  <w:style w:type="character" w:styleId="WW8Num3z8" w:customStyle="1">
    <w:name w:val="WW8Num3z8"/>
    <w:qFormat/>
    <w:rPr/>
  </w:style>
  <w:style w:type="character" w:styleId="WW8Num4z0" w:customStyle="1">
    <w:name w:val="WW8Num4z0"/>
    <w:qFormat/>
    <w:rPr>
      <w:rFonts w:ascii="Symbol" w:hAnsi="Symbol" w:cs="Symbol"/>
    </w:rPr>
  </w:style>
  <w:style w:type="character" w:styleId="WW8Num5z0" w:customStyle="1">
    <w:name w:val="WW8Num5z0"/>
    <w:qFormat/>
    <w:rPr/>
  </w:style>
  <w:style w:type="character" w:styleId="WW8Num5z1" w:customStyle="1">
    <w:name w:val="WW8Num5z1"/>
    <w:qFormat/>
    <w:rPr/>
  </w:style>
  <w:style w:type="character" w:styleId="WW8Num5z2" w:customStyle="1">
    <w:name w:val="WW8Num5z2"/>
    <w:qFormat/>
    <w:rPr/>
  </w:style>
  <w:style w:type="character" w:styleId="WW8Num5z3" w:customStyle="1">
    <w:name w:val="WW8Num5z3"/>
    <w:qFormat/>
    <w:rPr/>
  </w:style>
  <w:style w:type="character" w:styleId="WW8Num5z4" w:customStyle="1">
    <w:name w:val="WW8Num5z4"/>
    <w:qFormat/>
    <w:rPr/>
  </w:style>
  <w:style w:type="character" w:styleId="WW8Num5z5" w:customStyle="1">
    <w:name w:val="WW8Num5z5"/>
    <w:qFormat/>
    <w:rPr/>
  </w:style>
  <w:style w:type="character" w:styleId="WW8Num5z6" w:customStyle="1">
    <w:name w:val="WW8Num5z6"/>
    <w:qFormat/>
    <w:rPr/>
  </w:style>
  <w:style w:type="character" w:styleId="WW8Num5z7" w:customStyle="1">
    <w:name w:val="WW8Num5z7"/>
    <w:qFormat/>
    <w:rPr/>
  </w:style>
  <w:style w:type="character" w:styleId="WW8Num5z8" w:customStyle="1">
    <w:name w:val="WW8Num5z8"/>
    <w:qFormat/>
    <w:rPr/>
  </w:style>
  <w:style w:type="character" w:styleId="WW8Num6z0" w:customStyle="1">
    <w:name w:val="WW8Num6z0"/>
    <w:qFormat/>
    <w:rPr/>
  </w:style>
  <w:style w:type="character" w:styleId="WW8Num6z1" w:customStyle="1">
    <w:name w:val="WW8Num6z1"/>
    <w:qFormat/>
    <w:rPr/>
  </w:style>
  <w:style w:type="character" w:styleId="WW8Num6z2" w:customStyle="1">
    <w:name w:val="WW8Num6z2"/>
    <w:qFormat/>
    <w:rPr/>
  </w:style>
  <w:style w:type="character" w:styleId="WW8Num6z3" w:customStyle="1">
    <w:name w:val="WW8Num6z3"/>
    <w:qFormat/>
    <w:rPr/>
  </w:style>
  <w:style w:type="character" w:styleId="WW8Num6z4" w:customStyle="1">
    <w:name w:val="WW8Num6z4"/>
    <w:qFormat/>
    <w:rPr/>
  </w:style>
  <w:style w:type="character" w:styleId="WW8Num6z5" w:customStyle="1">
    <w:name w:val="WW8Num6z5"/>
    <w:qFormat/>
    <w:rPr/>
  </w:style>
  <w:style w:type="character" w:styleId="WW8Num6z6" w:customStyle="1">
    <w:name w:val="WW8Num6z6"/>
    <w:qFormat/>
    <w:rPr/>
  </w:style>
  <w:style w:type="character" w:styleId="WW8Num6z7" w:customStyle="1">
    <w:name w:val="WW8Num6z7"/>
    <w:qFormat/>
    <w:rPr/>
  </w:style>
  <w:style w:type="character" w:styleId="WW8Num6z8" w:customStyle="1">
    <w:name w:val="WW8Num6z8"/>
    <w:qFormat/>
    <w:rPr/>
  </w:style>
  <w:style w:type="character" w:styleId="WW8Num7z0" w:customStyle="1">
    <w:name w:val="WW8Num7z0"/>
    <w:qFormat/>
    <w:rPr>
      <w:rFonts w:ascii="Symbol" w:hAnsi="Symbol" w:cs="Symbol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 w:cs="Wingdings"/>
    </w:rPr>
  </w:style>
  <w:style w:type="character" w:styleId="WW8Num8z0" w:customStyle="1">
    <w:name w:val="WW8Num8z0"/>
    <w:qFormat/>
    <w:rPr>
      <w:rFonts w:ascii="Symbol" w:hAnsi="Symbol" w:cs="Symbol"/>
    </w:rPr>
  </w:style>
  <w:style w:type="character" w:styleId="WW8Num9z0" w:customStyle="1">
    <w:name w:val="WW8Num9z0"/>
    <w:qFormat/>
    <w:rPr>
      <w:rFonts w:ascii="Symbol" w:hAnsi="Symbol" w:cs="Symbol"/>
      <w:color w:val="000000"/>
    </w:rPr>
  </w:style>
  <w:style w:type="character" w:styleId="WW8Num10z0" w:customStyle="1">
    <w:name w:val="WW8Num10z0"/>
    <w:qFormat/>
    <w:rPr/>
  </w:style>
  <w:style w:type="character" w:styleId="WW8Num10z2" w:customStyle="1">
    <w:name w:val="WW8Num10z2"/>
    <w:qFormat/>
    <w:rPr/>
  </w:style>
  <w:style w:type="character" w:styleId="WW8Num10z3" w:customStyle="1">
    <w:name w:val="WW8Num10z3"/>
    <w:qFormat/>
    <w:rPr/>
  </w:style>
  <w:style w:type="character" w:styleId="WW8Num10z4" w:customStyle="1">
    <w:name w:val="WW8Num10z4"/>
    <w:qFormat/>
    <w:rPr/>
  </w:style>
  <w:style w:type="character" w:styleId="WW8Num10z5" w:customStyle="1">
    <w:name w:val="WW8Num10z5"/>
    <w:qFormat/>
    <w:rPr/>
  </w:style>
  <w:style w:type="character" w:styleId="WW8Num10z6" w:customStyle="1">
    <w:name w:val="WW8Num10z6"/>
    <w:qFormat/>
    <w:rPr/>
  </w:style>
  <w:style w:type="character" w:styleId="WW8Num10z7" w:customStyle="1">
    <w:name w:val="WW8Num10z7"/>
    <w:qFormat/>
    <w:rPr/>
  </w:style>
  <w:style w:type="character" w:styleId="WW8Num10z8" w:customStyle="1">
    <w:name w:val="WW8Num10z8"/>
    <w:qFormat/>
    <w:rPr/>
  </w:style>
  <w:style w:type="character" w:styleId="WW8Num11z0" w:customStyle="1">
    <w:name w:val="WW8Num11z0"/>
    <w:qFormat/>
    <w:rPr/>
  </w:style>
  <w:style w:type="character" w:styleId="WW8Num11z1" w:customStyle="1">
    <w:name w:val="WW8Num11z1"/>
    <w:qFormat/>
    <w:rPr>
      <w:rFonts w:ascii="Symbol" w:hAnsi="Symbol" w:cs="Symbol"/>
    </w:rPr>
  </w:style>
  <w:style w:type="character" w:styleId="WW8Num11z2" w:customStyle="1">
    <w:name w:val="WW8Num11z2"/>
    <w:qFormat/>
    <w:rPr/>
  </w:style>
  <w:style w:type="character" w:styleId="WW8Num11z3" w:customStyle="1">
    <w:name w:val="WW8Num11z3"/>
    <w:qFormat/>
    <w:rPr/>
  </w:style>
  <w:style w:type="character" w:styleId="WW8Num11z4" w:customStyle="1">
    <w:name w:val="WW8Num11z4"/>
    <w:qFormat/>
    <w:rPr/>
  </w:style>
  <w:style w:type="character" w:styleId="WW8Num11z5" w:customStyle="1">
    <w:name w:val="WW8Num11z5"/>
    <w:qFormat/>
    <w:rPr/>
  </w:style>
  <w:style w:type="character" w:styleId="WW8Num11z6" w:customStyle="1">
    <w:name w:val="WW8Num11z6"/>
    <w:qFormat/>
    <w:rPr/>
  </w:style>
  <w:style w:type="character" w:styleId="WW8Num11z7" w:customStyle="1">
    <w:name w:val="WW8Num11z7"/>
    <w:qFormat/>
    <w:rPr/>
  </w:style>
  <w:style w:type="character" w:styleId="WW8Num11z8" w:customStyle="1">
    <w:name w:val="WW8Num11z8"/>
    <w:qFormat/>
    <w:rPr/>
  </w:style>
  <w:style w:type="character" w:styleId="WW8Num12z0" w:customStyle="1">
    <w:name w:val="WW8Num12z0"/>
    <w:qFormat/>
    <w:rPr>
      <w:rFonts w:ascii="Symbol" w:hAnsi="Symbol" w:cs="Symbol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 w:cs="Wingdings"/>
    </w:rPr>
  </w:style>
  <w:style w:type="character" w:styleId="WW8Num13z0" w:customStyle="1">
    <w:name w:val="WW8Num13z0"/>
    <w:qFormat/>
    <w:rPr/>
  </w:style>
  <w:style w:type="character" w:styleId="WW8Num13z2" w:customStyle="1">
    <w:name w:val="WW8Num13z2"/>
    <w:qFormat/>
    <w:rPr/>
  </w:style>
  <w:style w:type="character" w:styleId="WW8Num13z3" w:customStyle="1">
    <w:name w:val="WW8Num13z3"/>
    <w:qFormat/>
    <w:rPr/>
  </w:style>
  <w:style w:type="character" w:styleId="WW8Num13z4" w:customStyle="1">
    <w:name w:val="WW8Num13z4"/>
    <w:qFormat/>
    <w:rPr/>
  </w:style>
  <w:style w:type="character" w:styleId="WW8Num13z5" w:customStyle="1">
    <w:name w:val="WW8Num13z5"/>
    <w:qFormat/>
    <w:rPr/>
  </w:style>
  <w:style w:type="character" w:styleId="WW8Num13z6" w:customStyle="1">
    <w:name w:val="WW8Num13z6"/>
    <w:qFormat/>
    <w:rPr/>
  </w:style>
  <w:style w:type="character" w:styleId="WW8Num13z7" w:customStyle="1">
    <w:name w:val="WW8Num13z7"/>
    <w:qFormat/>
    <w:rPr/>
  </w:style>
  <w:style w:type="character" w:styleId="WW8Num13z8" w:customStyle="1">
    <w:name w:val="WW8Num13z8"/>
    <w:qFormat/>
    <w:rPr/>
  </w:style>
  <w:style w:type="character" w:styleId="WW8Num14z0" w:customStyle="1">
    <w:name w:val="WW8Num14z0"/>
    <w:qFormat/>
    <w:rPr/>
  </w:style>
  <w:style w:type="character" w:styleId="WW8Num14z1" w:customStyle="1">
    <w:name w:val="WW8Num14z1"/>
    <w:qFormat/>
    <w:rPr/>
  </w:style>
  <w:style w:type="character" w:styleId="WW8Num14z2" w:customStyle="1">
    <w:name w:val="WW8Num14z2"/>
    <w:qFormat/>
    <w:rPr/>
  </w:style>
  <w:style w:type="character" w:styleId="WW8Num14z3" w:customStyle="1">
    <w:name w:val="WW8Num14z3"/>
    <w:qFormat/>
    <w:rPr/>
  </w:style>
  <w:style w:type="character" w:styleId="WW8Num14z4" w:customStyle="1">
    <w:name w:val="WW8Num14z4"/>
    <w:qFormat/>
    <w:rPr/>
  </w:style>
  <w:style w:type="character" w:styleId="WW8Num14z5" w:customStyle="1">
    <w:name w:val="WW8Num14z5"/>
    <w:qFormat/>
    <w:rPr/>
  </w:style>
  <w:style w:type="character" w:styleId="WW8Num14z6" w:customStyle="1">
    <w:name w:val="WW8Num14z6"/>
    <w:qFormat/>
    <w:rPr/>
  </w:style>
  <w:style w:type="character" w:styleId="WW8Num14z7" w:customStyle="1">
    <w:name w:val="WW8Num14z7"/>
    <w:qFormat/>
    <w:rPr/>
  </w:style>
  <w:style w:type="character" w:styleId="WW8Num14z8" w:customStyle="1">
    <w:name w:val="WW8Num14z8"/>
    <w:qFormat/>
    <w:rPr/>
  </w:style>
  <w:style w:type="character" w:styleId="WW8Num15z0" w:customStyle="1">
    <w:name w:val="WW8Num15z0"/>
    <w:qFormat/>
    <w:rPr>
      <w:rFonts w:ascii="Symbol" w:hAnsi="Symbol" w:cs="Symbol"/>
    </w:rPr>
  </w:style>
  <w:style w:type="character" w:styleId="WW8Num16z0" w:customStyle="1">
    <w:name w:val="WW8Num16z0"/>
    <w:qFormat/>
    <w:rPr/>
  </w:style>
  <w:style w:type="character" w:styleId="WW8Num16z1" w:customStyle="1">
    <w:name w:val="WW8Num16z1"/>
    <w:qFormat/>
    <w:rPr>
      <w:sz w:val="27"/>
      <w:szCs w:val="27"/>
    </w:rPr>
  </w:style>
  <w:style w:type="character" w:styleId="WW8Num16z2" w:customStyle="1">
    <w:name w:val="WW8Num16z2"/>
    <w:qFormat/>
    <w:rPr/>
  </w:style>
  <w:style w:type="character" w:styleId="WW8Num16z3" w:customStyle="1">
    <w:name w:val="WW8Num16z3"/>
    <w:qFormat/>
    <w:rPr/>
  </w:style>
  <w:style w:type="character" w:styleId="WW8Num16z4" w:customStyle="1">
    <w:name w:val="WW8Num16z4"/>
    <w:qFormat/>
    <w:rPr/>
  </w:style>
  <w:style w:type="character" w:styleId="WW8Num16z5" w:customStyle="1">
    <w:name w:val="WW8Num16z5"/>
    <w:qFormat/>
    <w:rPr/>
  </w:style>
  <w:style w:type="character" w:styleId="WW8Num16z6" w:customStyle="1">
    <w:name w:val="WW8Num16z6"/>
    <w:qFormat/>
    <w:rPr/>
  </w:style>
  <w:style w:type="character" w:styleId="WW8Num16z7" w:customStyle="1">
    <w:name w:val="WW8Num16z7"/>
    <w:qFormat/>
    <w:rPr/>
  </w:style>
  <w:style w:type="character" w:styleId="WW8Num16z8" w:customStyle="1">
    <w:name w:val="WW8Num16z8"/>
    <w:qFormat/>
    <w:rPr/>
  </w:style>
  <w:style w:type="character" w:styleId="WW8Num17z0" w:customStyle="1">
    <w:name w:val="WW8Num17z0"/>
    <w:qFormat/>
    <w:rPr>
      <w:rFonts w:ascii="Symbol" w:hAnsi="Symbol" w:cs="Symbol"/>
    </w:rPr>
  </w:style>
  <w:style w:type="character" w:styleId="WW8Num18z0" w:customStyle="1">
    <w:name w:val="WW8Num18z0"/>
    <w:qFormat/>
    <w:rPr/>
  </w:style>
  <w:style w:type="character" w:styleId="WW8Num18z1" w:customStyle="1">
    <w:name w:val="WW8Num18z1"/>
    <w:qFormat/>
    <w:rPr/>
  </w:style>
  <w:style w:type="character" w:styleId="WW8Num18z2" w:customStyle="1">
    <w:name w:val="WW8Num18z2"/>
    <w:qFormat/>
    <w:rPr/>
  </w:style>
  <w:style w:type="character" w:styleId="WW8Num18z3" w:customStyle="1">
    <w:name w:val="WW8Num18z3"/>
    <w:qFormat/>
    <w:rPr/>
  </w:style>
  <w:style w:type="character" w:styleId="WW8Num18z4" w:customStyle="1">
    <w:name w:val="WW8Num18z4"/>
    <w:qFormat/>
    <w:rPr/>
  </w:style>
  <w:style w:type="character" w:styleId="WW8Num18z5" w:customStyle="1">
    <w:name w:val="WW8Num18z5"/>
    <w:qFormat/>
    <w:rPr/>
  </w:style>
  <w:style w:type="character" w:styleId="WW8Num18z6" w:customStyle="1">
    <w:name w:val="WW8Num18z6"/>
    <w:qFormat/>
    <w:rPr/>
  </w:style>
  <w:style w:type="character" w:styleId="WW8Num18z7" w:customStyle="1">
    <w:name w:val="WW8Num18z7"/>
    <w:qFormat/>
    <w:rPr/>
  </w:style>
  <w:style w:type="character" w:styleId="WW8Num18z8" w:customStyle="1">
    <w:name w:val="WW8Num18z8"/>
    <w:qFormat/>
    <w:rPr/>
  </w:style>
  <w:style w:type="character" w:styleId="WW8Num19z0" w:customStyle="1">
    <w:name w:val="WW8Num19z0"/>
    <w:qFormat/>
    <w:rPr/>
  </w:style>
  <w:style w:type="character" w:styleId="WW8Num19z1" w:customStyle="1">
    <w:name w:val="WW8Num19z1"/>
    <w:qFormat/>
    <w:rPr/>
  </w:style>
  <w:style w:type="character" w:styleId="WW8Num19z2" w:customStyle="1">
    <w:name w:val="WW8Num19z2"/>
    <w:qFormat/>
    <w:rPr/>
  </w:style>
  <w:style w:type="character" w:styleId="WW8Num19z3" w:customStyle="1">
    <w:name w:val="WW8Num19z3"/>
    <w:qFormat/>
    <w:rPr/>
  </w:style>
  <w:style w:type="character" w:styleId="WW8Num19z4" w:customStyle="1">
    <w:name w:val="WW8Num19z4"/>
    <w:qFormat/>
    <w:rPr/>
  </w:style>
  <w:style w:type="character" w:styleId="WW8Num19z5" w:customStyle="1">
    <w:name w:val="WW8Num19z5"/>
    <w:qFormat/>
    <w:rPr/>
  </w:style>
  <w:style w:type="character" w:styleId="WW8Num19z6" w:customStyle="1">
    <w:name w:val="WW8Num19z6"/>
    <w:qFormat/>
    <w:rPr/>
  </w:style>
  <w:style w:type="character" w:styleId="WW8Num19z7" w:customStyle="1">
    <w:name w:val="WW8Num19z7"/>
    <w:qFormat/>
    <w:rPr/>
  </w:style>
  <w:style w:type="character" w:styleId="WW8Num19z8" w:customStyle="1">
    <w:name w:val="WW8Num19z8"/>
    <w:qFormat/>
    <w:rPr/>
  </w:style>
  <w:style w:type="character" w:styleId="WW8Num20z0" w:customStyle="1">
    <w:name w:val="WW8Num20z0"/>
    <w:qFormat/>
    <w:rPr/>
  </w:style>
  <w:style w:type="character" w:styleId="WW8Num21z0" w:customStyle="1">
    <w:name w:val="WW8Num21z0"/>
    <w:qFormat/>
    <w:rPr>
      <w:rFonts w:ascii="Symbol" w:hAnsi="Symbol" w:cs="Symbol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 w:cs="Wingdings"/>
    </w:rPr>
  </w:style>
  <w:style w:type="character" w:styleId="WW8Num22z0" w:customStyle="1">
    <w:name w:val="WW8Num22z0"/>
    <w:qFormat/>
    <w:rPr/>
  </w:style>
  <w:style w:type="character" w:styleId="WW8Num23z0" w:customStyle="1">
    <w:name w:val="WW8Num23z0"/>
    <w:qFormat/>
    <w:rPr/>
  </w:style>
  <w:style w:type="character" w:styleId="WW8Num23z1" w:customStyle="1">
    <w:name w:val="WW8Num23z1"/>
    <w:qFormat/>
    <w:rPr/>
  </w:style>
  <w:style w:type="character" w:styleId="WW8Num23z2" w:customStyle="1">
    <w:name w:val="WW8Num23z2"/>
    <w:qFormat/>
    <w:rPr/>
  </w:style>
  <w:style w:type="character" w:styleId="WW8Num23z3" w:customStyle="1">
    <w:name w:val="WW8Num23z3"/>
    <w:qFormat/>
    <w:rPr/>
  </w:style>
  <w:style w:type="character" w:styleId="WW8Num23z4" w:customStyle="1">
    <w:name w:val="WW8Num23z4"/>
    <w:qFormat/>
    <w:rPr/>
  </w:style>
  <w:style w:type="character" w:styleId="WW8Num23z5" w:customStyle="1">
    <w:name w:val="WW8Num23z5"/>
    <w:qFormat/>
    <w:rPr/>
  </w:style>
  <w:style w:type="character" w:styleId="WW8Num23z6" w:customStyle="1">
    <w:name w:val="WW8Num23z6"/>
    <w:qFormat/>
    <w:rPr/>
  </w:style>
  <w:style w:type="character" w:styleId="WW8Num23z7" w:customStyle="1">
    <w:name w:val="WW8Num23z7"/>
    <w:qFormat/>
    <w:rPr/>
  </w:style>
  <w:style w:type="character" w:styleId="WW8Num23z8" w:customStyle="1">
    <w:name w:val="WW8Num23z8"/>
    <w:qFormat/>
    <w:rPr/>
  </w:style>
  <w:style w:type="character" w:styleId="WW8Num24z0" w:customStyle="1">
    <w:name w:val="WW8Num24z0"/>
    <w:qFormat/>
    <w:rPr>
      <w:rFonts w:ascii="Symbol" w:hAnsi="Symbol" w:cs="Symbol"/>
    </w:rPr>
  </w:style>
  <w:style w:type="character" w:styleId="WW8Num25z0" w:customStyle="1">
    <w:name w:val="WW8Num25z0"/>
    <w:qFormat/>
    <w:rPr/>
  </w:style>
  <w:style w:type="character" w:styleId="WW8Num25z1" w:customStyle="1">
    <w:name w:val="WW8Num25z1"/>
    <w:qFormat/>
    <w:rPr>
      <w:rFonts w:ascii="Symbol" w:hAnsi="Symbol" w:cs="Symbol"/>
    </w:rPr>
  </w:style>
  <w:style w:type="character" w:styleId="WW8Num25z2" w:customStyle="1">
    <w:name w:val="WW8Num25z2"/>
    <w:qFormat/>
    <w:rPr/>
  </w:style>
  <w:style w:type="character" w:styleId="WW8Num25z3" w:customStyle="1">
    <w:name w:val="WW8Num25z3"/>
    <w:qFormat/>
    <w:rPr/>
  </w:style>
  <w:style w:type="character" w:styleId="WW8Num25z4" w:customStyle="1">
    <w:name w:val="WW8Num25z4"/>
    <w:qFormat/>
    <w:rPr/>
  </w:style>
  <w:style w:type="character" w:styleId="WW8Num25z5" w:customStyle="1">
    <w:name w:val="WW8Num25z5"/>
    <w:qFormat/>
    <w:rPr/>
  </w:style>
  <w:style w:type="character" w:styleId="WW8Num25z6" w:customStyle="1">
    <w:name w:val="WW8Num25z6"/>
    <w:qFormat/>
    <w:rPr/>
  </w:style>
  <w:style w:type="character" w:styleId="WW8Num25z7" w:customStyle="1">
    <w:name w:val="WW8Num25z7"/>
    <w:qFormat/>
    <w:rPr/>
  </w:style>
  <w:style w:type="character" w:styleId="WW8Num25z8" w:customStyle="1">
    <w:name w:val="WW8Num25z8"/>
    <w:qFormat/>
    <w:rPr/>
  </w:style>
  <w:style w:type="character" w:styleId="WW8Num26z0" w:customStyle="1">
    <w:name w:val="WW8Num26z0"/>
    <w:qFormat/>
    <w:rPr>
      <w:rFonts w:ascii="Symbol" w:hAnsi="Symbol" w:cs="Symbol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 w:cs="Wingdings"/>
    </w:rPr>
  </w:style>
  <w:style w:type="character" w:styleId="Style12" w:customStyle="1">
    <w:name w:val="Верхний колонтитул Знак"/>
    <w:qFormat/>
    <w:rPr/>
  </w:style>
  <w:style w:type="character" w:styleId="210" w:customStyle="1">
    <w:name w:val="Основной текст с отступом 2 Знак"/>
    <w:qFormat/>
    <w:rPr>
      <w:rFonts w:eastAsia="Calibri"/>
      <w:sz w:val="24"/>
      <w:szCs w:val="24"/>
    </w:rPr>
  </w:style>
  <w:style w:type="character" w:styleId="PlaceholderText">
    <w:name w:val="Placeholder Text"/>
    <w:qFormat/>
    <w:rPr>
      <w:color w:val="808080"/>
    </w:rPr>
  </w:style>
  <w:style w:type="character" w:styleId="211" w:customStyle="1">
    <w:name w:val="Основной текст (2)_"/>
    <w:qFormat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Pr>
      <w:sz w:val="16"/>
      <w:szCs w:val="16"/>
    </w:rPr>
  </w:style>
  <w:style w:type="character" w:styleId="Style13" w:customStyle="1">
    <w:name w:val="Текст примечания Знак"/>
    <w:qFormat/>
    <w:rPr/>
  </w:style>
  <w:style w:type="character" w:styleId="Style14" w:customStyle="1">
    <w:name w:val="Тема примечания Знак"/>
    <w:qFormat/>
    <w:rPr>
      <w:b/>
      <w:bCs/>
    </w:rPr>
  </w:style>
  <w:style w:type="character" w:styleId="212" w:customStyle="1">
    <w:name w:val="Неразрешенное упоминание2"/>
    <w:qFormat/>
    <w:rPr>
      <w:color w:val="605E5C"/>
      <w:shd w:fill="E1DFDD" w:val="clear"/>
    </w:rPr>
  </w:style>
  <w:style w:type="character" w:styleId="Style15" w:customStyle="1">
    <w:name w:val="Нижний колонтитул Знак"/>
    <w:basedOn w:val="DefaultParagraphFont"/>
    <w:uiPriority w:val="99"/>
    <w:qFormat/>
    <w:rPr/>
  </w:style>
  <w:style w:type="character" w:styleId="Style16" w:customStyle="1">
    <w:name w:val="Основной текст Знак"/>
    <w:basedOn w:val="DefaultParagraphFont"/>
    <w:qFormat/>
    <w:rPr>
      <w:lang w:eastAsia="zh-CN"/>
    </w:rPr>
  </w:style>
  <w:style w:type="character" w:styleId="InternetLink111" w:customStyle="1">
    <w:name w:val="Internet Link111"/>
    <w:qFormat/>
    <w:rPr>
      <w:color w:val="000080"/>
      <w:u w:val="single"/>
    </w:rPr>
  </w:style>
  <w:style w:type="character" w:styleId="InternetLink2" w:customStyle="1">
    <w:name w:val="Internet Link2"/>
    <w:qFormat/>
    <w:rPr>
      <w:color w:val="000080"/>
      <w:u w:val="single"/>
    </w:rPr>
  </w:style>
  <w:style w:type="character" w:styleId="InternetLink3" w:customStyle="1">
    <w:name w:val="Internet Link3"/>
    <w:qFormat/>
    <w:rPr>
      <w:color w:val="000080"/>
      <w:u w:val="single"/>
    </w:rPr>
  </w:style>
  <w:style w:type="character" w:styleId="InternetLink4" w:customStyle="1">
    <w:name w:val="Internet Link4"/>
    <w:qFormat/>
    <w:rPr>
      <w:color w:val="000080"/>
      <w:u w:val="single"/>
    </w:rPr>
  </w:style>
  <w:style w:type="character" w:styleId="InternetLink5" w:customStyle="1">
    <w:name w:val="Internet Link5"/>
    <w:qFormat/>
    <w:rPr>
      <w:color w:val="000080"/>
      <w:u w:val="single"/>
    </w:rPr>
  </w:style>
  <w:style w:type="character" w:styleId="InternetLink6" w:customStyle="1">
    <w:name w:val="Internet Link6"/>
    <w:qFormat/>
    <w:rPr>
      <w:color w:val="000080"/>
      <w:u w:val="single"/>
    </w:rPr>
  </w:style>
  <w:style w:type="character" w:styleId="InternetLink7" w:customStyle="1">
    <w:name w:val="Internet Link7"/>
    <w:qFormat/>
    <w:rPr>
      <w:color w:val="000080"/>
      <w:u w:val="single"/>
    </w:rPr>
  </w:style>
  <w:style w:type="character" w:styleId="InternetLink8" w:customStyle="1">
    <w:name w:val="Internet Link8"/>
    <w:qFormat/>
    <w:rPr>
      <w:color w:val="000080"/>
      <w:u w:val="single"/>
    </w:rPr>
  </w:style>
  <w:style w:type="character" w:styleId="InternetLink9" w:customStyle="1">
    <w:name w:val="Internet Link9"/>
    <w:qFormat/>
    <w:rPr>
      <w:color w:val="000080"/>
      <w:u w:val="single"/>
    </w:rPr>
  </w:style>
  <w:style w:type="character" w:styleId="InternetLink10" w:customStyle="1">
    <w:name w:val="Internet Link10"/>
    <w:qFormat/>
    <w:rPr>
      <w:color w:val="000080"/>
      <w:u w:val="single"/>
    </w:rPr>
  </w:style>
  <w:style w:type="character" w:styleId="InternetLink1111" w:customStyle="1">
    <w:name w:val="Internet Link1111"/>
    <w:qFormat/>
    <w:rPr>
      <w:color w:val="000080"/>
      <w:u w:val="single"/>
    </w:rPr>
  </w:style>
  <w:style w:type="character" w:styleId="InternetLink12" w:customStyle="1">
    <w:name w:val="Internet Link12"/>
    <w:qFormat/>
    <w:rPr>
      <w:color w:val="000080"/>
      <w:u w:val="single"/>
    </w:rPr>
  </w:style>
  <w:style w:type="character" w:styleId="InternetLink13" w:customStyle="1">
    <w:name w:val="Internet Link13"/>
    <w:qFormat/>
    <w:rPr>
      <w:color w:val="000080"/>
      <w:u w:val="single"/>
    </w:rPr>
  </w:style>
  <w:style w:type="character" w:styleId="InternetLink14" w:customStyle="1">
    <w:name w:val="Internet Link14"/>
    <w:qFormat/>
    <w:rPr>
      <w:color w:val="000080"/>
      <w:u w:val="single"/>
    </w:rPr>
  </w:style>
  <w:style w:type="character" w:styleId="InternetLink15" w:customStyle="1">
    <w:name w:val="Internet Link15"/>
    <w:qFormat/>
    <w:rPr>
      <w:color w:val="000080"/>
      <w:u w:val="single"/>
    </w:rPr>
  </w:style>
  <w:style w:type="character" w:styleId="InternetLink16" w:customStyle="1">
    <w:name w:val="Internet Link16"/>
    <w:qFormat/>
    <w:rPr>
      <w:color w:val="000080"/>
      <w:u w:val="single"/>
    </w:rPr>
  </w:style>
  <w:style w:type="character" w:styleId="InternetLink17" w:customStyle="1">
    <w:name w:val="Internet Link17"/>
    <w:qFormat/>
    <w:rPr>
      <w:color w:val="000080"/>
      <w:u w:val="single"/>
    </w:rPr>
  </w:style>
  <w:style w:type="character" w:styleId="InternetLink18" w:customStyle="1">
    <w:name w:val="Internet Link18"/>
    <w:qFormat/>
    <w:rPr>
      <w:color w:val="000080"/>
      <w:u w:val="single"/>
    </w:rPr>
  </w:style>
  <w:style w:type="character" w:styleId="InternetLink19" w:customStyle="1">
    <w:name w:val="Internet Link19"/>
    <w:qFormat/>
    <w:rPr>
      <w:color w:val="000080"/>
      <w:u w:val="single"/>
    </w:rPr>
  </w:style>
  <w:style w:type="character" w:styleId="InternetLink20" w:customStyle="1">
    <w:name w:val="Internet Link20"/>
    <w:qFormat/>
    <w:rPr>
      <w:color w:val="000080"/>
      <w:u w:val="single"/>
    </w:rPr>
  </w:style>
  <w:style w:type="character" w:styleId="InternetLink21" w:customStyle="1">
    <w:name w:val="Internet Link21"/>
    <w:qFormat/>
    <w:rPr>
      <w:color w:val="000080"/>
      <w:u w:val="single"/>
    </w:rPr>
  </w:style>
  <w:style w:type="character" w:styleId="InternetLink22" w:customStyle="1">
    <w:name w:val="Internet Link22"/>
    <w:qFormat/>
    <w:rPr>
      <w:color w:val="000080"/>
      <w:u w:val="single"/>
    </w:rPr>
  </w:style>
  <w:style w:type="character" w:styleId="InternetLink23" w:customStyle="1">
    <w:name w:val="Internet Link23"/>
    <w:qFormat/>
    <w:rPr>
      <w:color w:val="000080"/>
      <w:u w:val="single"/>
    </w:rPr>
  </w:style>
  <w:style w:type="character" w:styleId="InternetLink24" w:customStyle="1">
    <w:name w:val="Internet Link24"/>
    <w:qFormat/>
    <w:rPr>
      <w:color w:val="000080"/>
      <w:u w:val="single"/>
    </w:rPr>
  </w:style>
  <w:style w:type="character" w:styleId="InternetLink25" w:customStyle="1">
    <w:name w:val="Internet Link25"/>
    <w:qFormat/>
    <w:rPr>
      <w:color w:val="000080"/>
      <w:u w:val="single"/>
    </w:rPr>
  </w:style>
  <w:style w:type="character" w:styleId="InternetLink26" w:customStyle="1">
    <w:name w:val="Internet Link26"/>
    <w:qFormat/>
    <w:rPr>
      <w:color w:val="000080"/>
      <w:u w:val="single"/>
    </w:rPr>
  </w:style>
  <w:style w:type="character" w:styleId="InternetLink27" w:customStyle="1">
    <w:name w:val="Internet Link27"/>
    <w:qFormat/>
    <w:rPr>
      <w:color w:val="000080"/>
      <w:u w:val="single"/>
    </w:rPr>
  </w:style>
  <w:style w:type="character" w:styleId="InternetLink28" w:customStyle="1">
    <w:name w:val="Internet Link28"/>
    <w:qFormat/>
    <w:rPr>
      <w:color w:val="000080"/>
      <w:u w:val="single"/>
    </w:rPr>
  </w:style>
  <w:style w:type="character" w:styleId="InternetLink29" w:customStyle="1">
    <w:name w:val="Internet Link29"/>
    <w:qFormat/>
    <w:rPr>
      <w:color w:val="000080"/>
      <w:u w:val="single"/>
    </w:rPr>
  </w:style>
  <w:style w:type="character" w:styleId="InternetLink30" w:customStyle="1">
    <w:name w:val="Internet Link30"/>
    <w:qFormat/>
    <w:rPr>
      <w:color w:val="000080"/>
      <w:u w:val="single"/>
    </w:rPr>
  </w:style>
  <w:style w:type="character" w:styleId="InternetLink31" w:customStyle="1">
    <w:name w:val="Internet Link31"/>
    <w:qFormat/>
    <w:rPr>
      <w:color w:val="000080"/>
      <w:u w:val="single"/>
    </w:rPr>
  </w:style>
  <w:style w:type="character" w:styleId="InternetLink32" w:customStyle="1">
    <w:name w:val="Internet Link32"/>
    <w:qFormat/>
    <w:rPr>
      <w:color w:val="000080"/>
      <w:u w:val="single"/>
    </w:rPr>
  </w:style>
  <w:style w:type="character" w:styleId="InternetLink33" w:customStyle="1">
    <w:name w:val="Internet Link33"/>
    <w:qFormat/>
    <w:rPr>
      <w:color w:val="000080"/>
      <w:u w:val="single"/>
    </w:rPr>
  </w:style>
  <w:style w:type="character" w:styleId="InternetLink34" w:customStyle="1">
    <w:name w:val="Internet Link34"/>
    <w:qFormat/>
    <w:rPr>
      <w:color w:val="000080"/>
      <w:u w:val="single"/>
    </w:rPr>
  </w:style>
  <w:style w:type="character" w:styleId="InternetLink35" w:customStyle="1">
    <w:name w:val="Internet Link35"/>
    <w:qFormat/>
    <w:rPr>
      <w:color w:val="000080"/>
      <w:u w:val="single"/>
    </w:rPr>
  </w:style>
  <w:style w:type="character" w:styleId="InternetLink36" w:customStyle="1">
    <w:name w:val="Internet Link36"/>
    <w:qFormat/>
    <w:rPr>
      <w:color w:val="000080"/>
      <w:u w:val="single"/>
    </w:rPr>
  </w:style>
  <w:style w:type="character" w:styleId="InternetLink37" w:customStyle="1">
    <w:name w:val="Internet Link37"/>
    <w:qFormat/>
    <w:rPr>
      <w:color w:val="000080"/>
      <w:u w:val="single"/>
    </w:rPr>
  </w:style>
  <w:style w:type="character" w:styleId="InternetLink38" w:customStyle="1">
    <w:name w:val="Internet Link38"/>
    <w:qFormat/>
    <w:rPr>
      <w:color w:val="000080"/>
      <w:u w:val="single"/>
    </w:rPr>
  </w:style>
  <w:style w:type="character" w:styleId="InternetLink39" w:customStyle="1">
    <w:name w:val="Internet Link39"/>
    <w:qFormat/>
    <w:rPr>
      <w:color w:val="000080"/>
      <w:u w:val="single"/>
    </w:rPr>
  </w:style>
  <w:style w:type="character" w:styleId="InternetLink40" w:customStyle="1">
    <w:name w:val="Internet Link40"/>
    <w:qFormat/>
    <w:rPr>
      <w:color w:val="000080"/>
      <w:u w:val="single"/>
    </w:rPr>
  </w:style>
  <w:style w:type="character" w:styleId="InternetLink41" w:customStyle="1">
    <w:name w:val="Internet Link41"/>
    <w:qFormat/>
    <w:rPr>
      <w:color w:val="000080"/>
      <w:u w:val="single"/>
    </w:rPr>
  </w:style>
  <w:style w:type="character" w:styleId="InternetLink42" w:customStyle="1">
    <w:name w:val="Internet Link42"/>
    <w:qFormat/>
    <w:rPr>
      <w:color w:val="000080"/>
      <w:u w:val="single"/>
    </w:rPr>
  </w:style>
  <w:style w:type="character" w:styleId="InternetLink43" w:customStyle="1">
    <w:name w:val="Internet Link43"/>
    <w:qFormat/>
    <w:rPr>
      <w:color w:val="000080"/>
      <w:u w:val="single"/>
    </w:rPr>
  </w:style>
  <w:style w:type="character" w:styleId="InternetLink44" w:customStyle="1">
    <w:name w:val="Internet Link44"/>
    <w:qFormat/>
    <w:rPr>
      <w:color w:val="000080"/>
      <w:u w:val="single"/>
    </w:rPr>
  </w:style>
  <w:style w:type="character" w:styleId="InternetLink45" w:customStyle="1">
    <w:name w:val="Internet Link45"/>
    <w:qFormat/>
    <w:rPr>
      <w:color w:val="000080"/>
      <w:u w:val="single"/>
    </w:rPr>
  </w:style>
  <w:style w:type="character" w:styleId="InternetLink46" w:customStyle="1">
    <w:name w:val="Internet Link46"/>
    <w:qFormat/>
    <w:rPr>
      <w:color w:val="000080"/>
      <w:u w:val="single"/>
    </w:rPr>
  </w:style>
  <w:style w:type="character" w:styleId="InternetLink47" w:customStyle="1">
    <w:name w:val="Internet Link47"/>
    <w:qFormat/>
    <w:rPr>
      <w:color w:val="000080"/>
      <w:u w:val="single"/>
    </w:rPr>
  </w:style>
  <w:style w:type="character" w:styleId="InternetLink48" w:customStyle="1">
    <w:name w:val="Internet Link48"/>
    <w:qFormat/>
    <w:rPr>
      <w:color w:val="000080"/>
      <w:u w:val="single"/>
    </w:rPr>
  </w:style>
  <w:style w:type="character" w:styleId="InternetLink49" w:customStyle="1">
    <w:name w:val="Internet Link49"/>
    <w:qFormat/>
    <w:rPr>
      <w:color w:val="000080"/>
      <w:u w:val="single"/>
    </w:rPr>
  </w:style>
  <w:style w:type="character" w:styleId="InternetLink50" w:customStyle="1">
    <w:name w:val="Internet Link50"/>
    <w:qFormat/>
    <w:rPr>
      <w:color w:val="000080"/>
      <w:u w:val="single"/>
    </w:rPr>
  </w:style>
  <w:style w:type="character" w:styleId="InternetLink51" w:customStyle="1">
    <w:name w:val="Internet Link51"/>
    <w:qFormat/>
    <w:rPr>
      <w:color w:val="000080"/>
      <w:u w:val="single"/>
    </w:rPr>
  </w:style>
  <w:style w:type="character" w:styleId="InternetLink52" w:customStyle="1">
    <w:name w:val="Internet Link52"/>
    <w:qFormat/>
    <w:rPr>
      <w:color w:val="000080"/>
      <w:u w:val="single"/>
    </w:rPr>
  </w:style>
  <w:style w:type="character" w:styleId="InternetLink53" w:customStyle="1">
    <w:name w:val="Internet Link53"/>
    <w:qFormat/>
    <w:rPr>
      <w:color w:val="000080"/>
      <w:u w:val="single"/>
    </w:rPr>
  </w:style>
  <w:style w:type="character" w:styleId="InternetLink54" w:customStyle="1">
    <w:name w:val="Internet Link54"/>
    <w:qFormat/>
    <w:rPr>
      <w:color w:val="000080"/>
      <w:u w:val="single"/>
    </w:rPr>
  </w:style>
  <w:style w:type="character" w:styleId="InternetLink55" w:customStyle="1">
    <w:name w:val="Internet Link55"/>
    <w:qFormat/>
    <w:rPr>
      <w:color w:val="000080"/>
      <w:u w:val="single"/>
    </w:rPr>
  </w:style>
  <w:style w:type="character" w:styleId="InternetLink56" w:customStyle="1">
    <w:name w:val="Internet Link56"/>
    <w:qFormat/>
    <w:rPr>
      <w:color w:val="000080"/>
      <w:u w:val="single"/>
    </w:rPr>
  </w:style>
  <w:style w:type="character" w:styleId="InternetLink57" w:customStyle="1">
    <w:name w:val="Internet Link57"/>
    <w:qFormat/>
    <w:rPr>
      <w:color w:val="000080"/>
      <w:u w:val="single"/>
    </w:rPr>
  </w:style>
  <w:style w:type="character" w:styleId="InternetLink58" w:customStyle="1">
    <w:name w:val="Internet Link58"/>
    <w:qFormat/>
    <w:rPr>
      <w:color w:val="000080"/>
      <w:u w:val="single"/>
    </w:rPr>
  </w:style>
  <w:style w:type="character" w:styleId="InternetLink59" w:customStyle="1">
    <w:name w:val="Internet Link59"/>
    <w:qFormat/>
    <w:rPr>
      <w:color w:val="000080"/>
      <w:u w:val="single"/>
    </w:rPr>
  </w:style>
  <w:style w:type="character" w:styleId="InternetLink60" w:customStyle="1">
    <w:name w:val="Internet Link60"/>
    <w:qFormat/>
    <w:rPr>
      <w:color w:val="000080"/>
      <w:u w:val="single"/>
    </w:rPr>
  </w:style>
  <w:style w:type="character" w:styleId="InternetLink61" w:customStyle="1">
    <w:name w:val="Internet Link61"/>
    <w:qFormat/>
    <w:rPr>
      <w:color w:val="000080"/>
      <w:u w:val="single"/>
    </w:rPr>
  </w:style>
  <w:style w:type="character" w:styleId="InternetLink62" w:customStyle="1">
    <w:name w:val="Internet Link62"/>
    <w:qFormat/>
    <w:rPr>
      <w:color w:val="000080"/>
      <w:u w:val="single"/>
    </w:rPr>
  </w:style>
  <w:style w:type="character" w:styleId="InternetLink63" w:customStyle="1">
    <w:name w:val="Internet Link63"/>
    <w:qFormat/>
    <w:rPr>
      <w:color w:val="000080"/>
      <w:u w:val="single"/>
    </w:rPr>
  </w:style>
  <w:style w:type="character" w:styleId="InternetLink64" w:customStyle="1">
    <w:name w:val="Internet Link64"/>
    <w:qFormat/>
    <w:rPr>
      <w:color w:val="000080"/>
      <w:u w:val="single"/>
    </w:rPr>
  </w:style>
  <w:style w:type="character" w:styleId="InternetLink65" w:customStyle="1">
    <w:name w:val="Internet Link65"/>
    <w:qFormat/>
    <w:rPr>
      <w:color w:val="000080"/>
      <w:u w:val="single"/>
    </w:rPr>
  </w:style>
  <w:style w:type="character" w:styleId="InternetLink66" w:customStyle="1">
    <w:name w:val="Internet Link66"/>
    <w:qFormat/>
    <w:rPr>
      <w:color w:val="000080"/>
      <w:u w:val="single"/>
    </w:rPr>
  </w:style>
  <w:style w:type="character" w:styleId="InternetLink67" w:customStyle="1">
    <w:name w:val="Internet Link67"/>
    <w:qFormat/>
    <w:rPr>
      <w:color w:val="000080"/>
      <w:u w:val="single"/>
    </w:rPr>
  </w:style>
  <w:style w:type="character" w:styleId="InternetLink68" w:customStyle="1">
    <w:name w:val="Internet Link68"/>
    <w:qFormat/>
    <w:rPr>
      <w:color w:val="000080"/>
      <w:u w:val="single"/>
    </w:rPr>
  </w:style>
  <w:style w:type="character" w:styleId="InternetLink69" w:customStyle="1">
    <w:name w:val="Internet Link69"/>
    <w:qFormat/>
    <w:rPr>
      <w:color w:val="000080"/>
      <w:u w:val="single"/>
    </w:rPr>
  </w:style>
  <w:style w:type="character" w:styleId="InternetLink70" w:customStyle="1">
    <w:name w:val="Internet Link70"/>
    <w:qFormat/>
    <w:rPr>
      <w:color w:val="000080"/>
      <w:u w:val="single"/>
    </w:rPr>
  </w:style>
  <w:style w:type="character" w:styleId="InternetLink71" w:customStyle="1">
    <w:name w:val="Internet Link71"/>
    <w:qFormat/>
    <w:rPr>
      <w:color w:val="000080"/>
      <w:u w:val="single"/>
    </w:rPr>
  </w:style>
  <w:style w:type="character" w:styleId="InternetLink72" w:customStyle="1">
    <w:name w:val="Internet Link72"/>
    <w:qFormat/>
    <w:rPr>
      <w:color w:val="000080"/>
      <w:u w:val="single"/>
    </w:rPr>
  </w:style>
  <w:style w:type="character" w:styleId="InternetLink73" w:customStyle="1">
    <w:name w:val="Internet Link73"/>
    <w:qFormat/>
    <w:rPr>
      <w:color w:val="000080"/>
      <w:u w:val="single"/>
    </w:rPr>
  </w:style>
  <w:style w:type="character" w:styleId="InternetLink74" w:customStyle="1">
    <w:name w:val="Internet Link74"/>
    <w:qFormat/>
    <w:rPr>
      <w:color w:val="000080"/>
      <w:u w:val="single"/>
    </w:rPr>
  </w:style>
  <w:style w:type="character" w:styleId="InternetLink75" w:customStyle="1">
    <w:name w:val="Internet Link75"/>
    <w:qFormat/>
    <w:rPr>
      <w:color w:val="000080"/>
      <w:u w:val="single"/>
    </w:rPr>
  </w:style>
  <w:style w:type="character" w:styleId="InternetLink76" w:customStyle="1">
    <w:name w:val="Internet Link76"/>
    <w:qFormat/>
    <w:rPr>
      <w:color w:val="000080"/>
      <w:u w:val="single"/>
    </w:rPr>
  </w:style>
  <w:style w:type="character" w:styleId="InternetLink77" w:customStyle="1">
    <w:name w:val="Internet Link77"/>
    <w:qFormat/>
    <w:rPr>
      <w:color w:val="000080"/>
      <w:u w:val="single"/>
    </w:rPr>
  </w:style>
  <w:style w:type="character" w:styleId="InternetLink78" w:customStyle="1">
    <w:name w:val="Internet Link78"/>
    <w:qFormat/>
    <w:rPr>
      <w:color w:val="000080"/>
      <w:u w:val="single"/>
    </w:rPr>
  </w:style>
  <w:style w:type="character" w:styleId="InternetLink79" w:customStyle="1">
    <w:name w:val="Internet Link79"/>
    <w:qFormat/>
    <w:rPr>
      <w:color w:val="000080"/>
      <w:u w:val="single"/>
    </w:rPr>
  </w:style>
  <w:style w:type="character" w:styleId="InternetLink80" w:customStyle="1">
    <w:name w:val="Internet Link80"/>
    <w:qFormat/>
    <w:rPr>
      <w:color w:val="000080"/>
      <w:u w:val="single"/>
    </w:rPr>
  </w:style>
  <w:style w:type="character" w:styleId="InternetLink81" w:customStyle="1">
    <w:name w:val="Internet Link81"/>
    <w:qFormat/>
    <w:rPr>
      <w:color w:val="000080"/>
      <w:u w:val="single"/>
    </w:rPr>
  </w:style>
  <w:style w:type="character" w:styleId="InternetLink82" w:customStyle="1">
    <w:name w:val="Internet Link82"/>
    <w:qFormat/>
    <w:rPr>
      <w:color w:val="000080"/>
      <w:u w:val="single"/>
    </w:rPr>
  </w:style>
  <w:style w:type="character" w:styleId="InternetLink83" w:customStyle="1">
    <w:name w:val="Internet Link83"/>
    <w:qFormat/>
    <w:rPr>
      <w:color w:val="000080"/>
      <w:u w:val="single"/>
    </w:rPr>
  </w:style>
  <w:style w:type="character" w:styleId="InternetLink84" w:customStyle="1">
    <w:name w:val="Internet Link84"/>
    <w:qFormat/>
    <w:rPr>
      <w:color w:val="000080"/>
      <w:u w:val="single"/>
    </w:rPr>
  </w:style>
  <w:style w:type="character" w:styleId="InternetLink85" w:customStyle="1">
    <w:name w:val="Internet Link85"/>
    <w:qFormat/>
    <w:rPr>
      <w:color w:val="000080"/>
      <w:u w:val="single"/>
    </w:rPr>
  </w:style>
  <w:style w:type="character" w:styleId="InternetLink86" w:customStyle="1">
    <w:name w:val="Internet Link86"/>
    <w:qFormat/>
    <w:rPr>
      <w:color w:val="000080"/>
      <w:u w:val="single"/>
    </w:rPr>
  </w:style>
  <w:style w:type="character" w:styleId="InternetLink87" w:customStyle="1">
    <w:name w:val="Internet Link87"/>
    <w:qFormat/>
    <w:rPr>
      <w:color w:val="000080"/>
      <w:u w:val="single"/>
    </w:rPr>
  </w:style>
  <w:style w:type="character" w:styleId="InternetLink88" w:customStyle="1">
    <w:name w:val="Internet Link88"/>
    <w:qFormat/>
    <w:rPr>
      <w:color w:val="000080"/>
      <w:u w:val="single"/>
    </w:rPr>
  </w:style>
  <w:style w:type="character" w:styleId="InternetLink89" w:customStyle="1">
    <w:name w:val="Internet Link89"/>
    <w:qFormat/>
    <w:rPr>
      <w:color w:val="000080"/>
      <w:u w:val="single"/>
    </w:rPr>
  </w:style>
  <w:style w:type="character" w:styleId="InternetLink90" w:customStyle="1">
    <w:name w:val="Internet Link90"/>
    <w:qFormat/>
    <w:rPr>
      <w:color w:val="000080"/>
      <w:u w:val="single"/>
    </w:rPr>
  </w:style>
  <w:style w:type="character" w:styleId="InternetLink91" w:customStyle="1">
    <w:name w:val="Internet Link91"/>
    <w:qFormat/>
    <w:rPr>
      <w:color w:val="000080"/>
      <w:u w:val="single"/>
    </w:rPr>
  </w:style>
  <w:style w:type="character" w:styleId="InternetLink92" w:customStyle="1">
    <w:name w:val="Internet Link92"/>
    <w:qFormat/>
    <w:rPr>
      <w:color w:val="000080"/>
      <w:u w:val="single"/>
    </w:rPr>
  </w:style>
  <w:style w:type="character" w:styleId="InternetLink93" w:customStyle="1">
    <w:name w:val="Internet Link93"/>
    <w:qFormat/>
    <w:rPr>
      <w:color w:val="000080"/>
      <w:u w:val="single"/>
    </w:rPr>
  </w:style>
  <w:style w:type="character" w:styleId="InternetLink94" w:customStyle="1">
    <w:name w:val="Internet Link94"/>
    <w:qFormat/>
    <w:rPr>
      <w:color w:val="000080"/>
      <w:u w:val="single"/>
    </w:rPr>
  </w:style>
  <w:style w:type="character" w:styleId="InternetLink95" w:customStyle="1">
    <w:name w:val="Internet Link95"/>
    <w:qFormat/>
    <w:rPr>
      <w:color w:val="000080"/>
      <w:u w:val="single"/>
    </w:rPr>
  </w:style>
  <w:style w:type="character" w:styleId="InternetLink96" w:customStyle="1">
    <w:name w:val="Internet Link96"/>
    <w:qFormat/>
    <w:rPr>
      <w:color w:val="000080"/>
      <w:u w:val="single"/>
    </w:rPr>
  </w:style>
  <w:style w:type="character" w:styleId="InternetLink97" w:customStyle="1">
    <w:name w:val="Internet Link97"/>
    <w:qFormat/>
    <w:rPr>
      <w:color w:val="000080"/>
      <w:u w:val="single"/>
    </w:rPr>
  </w:style>
  <w:style w:type="character" w:styleId="InternetLink98" w:customStyle="1">
    <w:name w:val="Internet Link98"/>
    <w:qFormat/>
    <w:rPr>
      <w:color w:val="000080"/>
      <w:u w:val="single"/>
    </w:rPr>
  </w:style>
  <w:style w:type="character" w:styleId="InternetLink99" w:customStyle="1">
    <w:name w:val="Internet Link99"/>
    <w:qFormat/>
    <w:rPr>
      <w:color w:val="000080"/>
      <w:u w:val="single"/>
    </w:rPr>
  </w:style>
  <w:style w:type="character" w:styleId="InternetLink100" w:customStyle="1">
    <w:name w:val="Internet Link100"/>
    <w:qFormat/>
    <w:rPr>
      <w:color w:val="000080"/>
      <w:u w:val="single"/>
    </w:rPr>
  </w:style>
  <w:style w:type="character" w:styleId="InternetLink101" w:customStyle="1">
    <w:name w:val="Internet Link101"/>
    <w:qFormat/>
    <w:rPr>
      <w:color w:val="000080"/>
      <w:u w:val="single"/>
    </w:rPr>
  </w:style>
  <w:style w:type="character" w:styleId="InternetLink102" w:customStyle="1">
    <w:name w:val="Internet Link102"/>
    <w:qFormat/>
    <w:rPr>
      <w:color w:val="000080"/>
      <w:u w:val="single"/>
    </w:rPr>
  </w:style>
  <w:style w:type="character" w:styleId="InternetLink103" w:customStyle="1">
    <w:name w:val="Internet Link103"/>
    <w:qFormat/>
    <w:rPr>
      <w:color w:val="000080"/>
      <w:u w:val="single"/>
    </w:rPr>
  </w:style>
  <w:style w:type="character" w:styleId="InternetLink104" w:customStyle="1">
    <w:name w:val="Internet Link104"/>
    <w:qFormat/>
    <w:rPr>
      <w:color w:val="000080"/>
      <w:u w:val="single"/>
    </w:rPr>
  </w:style>
  <w:style w:type="character" w:styleId="InternetLink105" w:customStyle="1">
    <w:name w:val="Internet Link105"/>
    <w:qFormat/>
    <w:rPr>
      <w:color w:val="000080"/>
      <w:u w:val="single"/>
    </w:rPr>
  </w:style>
  <w:style w:type="character" w:styleId="InternetLink106" w:customStyle="1">
    <w:name w:val="Internet Link106"/>
    <w:qFormat/>
    <w:rPr>
      <w:color w:val="000080"/>
      <w:u w:val="single"/>
    </w:rPr>
  </w:style>
  <w:style w:type="character" w:styleId="InternetLink107" w:customStyle="1">
    <w:name w:val="Internet Link107"/>
    <w:qFormat/>
    <w:rPr>
      <w:color w:val="000080"/>
      <w:u w:val="single"/>
    </w:rPr>
  </w:style>
  <w:style w:type="character" w:styleId="InternetLink108" w:customStyle="1">
    <w:name w:val="Internet Link108"/>
    <w:qFormat/>
    <w:rPr>
      <w:color w:val="000080"/>
      <w:u w:val="single"/>
    </w:rPr>
  </w:style>
  <w:style w:type="character" w:styleId="InternetLink109" w:customStyle="1">
    <w:name w:val="Internet Link109"/>
    <w:qFormat/>
    <w:rPr>
      <w:color w:val="000080"/>
      <w:u w:val="single"/>
    </w:rPr>
  </w:style>
  <w:style w:type="character" w:styleId="InternetLink110" w:customStyle="1">
    <w:name w:val="Internet Link110"/>
    <w:qFormat/>
    <w:rPr>
      <w:color w:val="000080"/>
      <w:u w:val="single"/>
    </w:rPr>
  </w:style>
  <w:style w:type="character" w:styleId="InternetLink112" w:customStyle="1">
    <w:name w:val="Internet Link112"/>
    <w:qFormat/>
    <w:rPr>
      <w:color w:val="000080"/>
      <w:u w:val="single"/>
    </w:rPr>
  </w:style>
  <w:style w:type="character" w:styleId="InternetLink113" w:customStyle="1">
    <w:name w:val="Internet Link113"/>
    <w:qFormat/>
    <w:rPr>
      <w:color w:val="000080"/>
      <w:u w:val="single"/>
    </w:rPr>
  </w:style>
  <w:style w:type="character" w:styleId="InternetLink114" w:customStyle="1">
    <w:name w:val="Internet Link114"/>
    <w:qFormat/>
    <w:rPr>
      <w:color w:val="000080"/>
      <w:u w:val="single"/>
    </w:rPr>
  </w:style>
  <w:style w:type="character" w:styleId="InternetLink115" w:customStyle="1">
    <w:name w:val="Internet Link115"/>
    <w:qFormat/>
    <w:rPr>
      <w:color w:val="000080"/>
      <w:u w:val="single"/>
    </w:rPr>
  </w:style>
  <w:style w:type="character" w:styleId="InternetLink116" w:customStyle="1">
    <w:name w:val="Internet Link116"/>
    <w:qFormat/>
    <w:rPr>
      <w:color w:val="000080"/>
      <w:u w:val="single"/>
    </w:rPr>
  </w:style>
  <w:style w:type="character" w:styleId="InternetLink117" w:customStyle="1">
    <w:name w:val="Internet Link117"/>
    <w:qFormat/>
    <w:rPr>
      <w:color w:val="000080"/>
      <w:u w:val="single"/>
    </w:rPr>
  </w:style>
  <w:style w:type="character" w:styleId="InternetLink118" w:customStyle="1">
    <w:name w:val="Internet Link118"/>
    <w:qFormat/>
    <w:rPr>
      <w:color w:val="000080"/>
      <w:u w:val="single"/>
    </w:rPr>
  </w:style>
  <w:style w:type="character" w:styleId="InternetLink119" w:customStyle="1">
    <w:name w:val="Internet Link119"/>
    <w:qFormat/>
    <w:rPr>
      <w:color w:val="000080"/>
      <w:u w:val="single"/>
    </w:rPr>
  </w:style>
  <w:style w:type="character" w:styleId="InternetLink120" w:customStyle="1">
    <w:name w:val="Internet Link120"/>
    <w:qFormat/>
    <w:rPr>
      <w:color w:val="000080"/>
      <w:u w:val="single"/>
    </w:rPr>
  </w:style>
  <w:style w:type="character" w:styleId="InternetLink121" w:customStyle="1">
    <w:name w:val="Internet Link121"/>
    <w:qFormat/>
    <w:rPr>
      <w:color w:val="000080"/>
      <w:u w:val="single"/>
    </w:rPr>
  </w:style>
  <w:style w:type="character" w:styleId="InternetLink122" w:customStyle="1">
    <w:name w:val="Internet Link122"/>
    <w:qFormat/>
    <w:rPr>
      <w:color w:val="000080"/>
      <w:u w:val="single"/>
    </w:rPr>
  </w:style>
  <w:style w:type="character" w:styleId="InternetLink123" w:customStyle="1">
    <w:name w:val="Internet Link123"/>
    <w:qFormat/>
    <w:rPr>
      <w:color w:val="000080"/>
      <w:u w:val="single"/>
    </w:rPr>
  </w:style>
  <w:style w:type="character" w:styleId="InternetLink124" w:customStyle="1">
    <w:name w:val="Internet Link124"/>
    <w:qFormat/>
    <w:rPr>
      <w:color w:val="000080"/>
      <w:u w:val="single"/>
    </w:rPr>
  </w:style>
  <w:style w:type="character" w:styleId="InternetLink125" w:customStyle="1">
    <w:name w:val="Internet Link125"/>
    <w:qFormat/>
    <w:rPr>
      <w:color w:val="000080"/>
      <w:u w:val="single"/>
    </w:rPr>
  </w:style>
  <w:style w:type="character" w:styleId="InternetLink126" w:customStyle="1">
    <w:name w:val="Internet Link126"/>
    <w:qFormat/>
    <w:rPr>
      <w:color w:val="000080"/>
      <w:u w:val="single"/>
    </w:rPr>
  </w:style>
  <w:style w:type="character" w:styleId="InternetLink127" w:customStyle="1">
    <w:name w:val="Internet Link127"/>
    <w:qFormat/>
    <w:rPr>
      <w:color w:val="000080"/>
      <w:u w:val="single"/>
    </w:rPr>
  </w:style>
  <w:style w:type="character" w:styleId="InternetLink128" w:customStyle="1">
    <w:name w:val="Internet Link128"/>
    <w:qFormat/>
    <w:rPr>
      <w:color w:val="000080"/>
      <w:u w:val="single"/>
    </w:rPr>
  </w:style>
  <w:style w:type="character" w:styleId="InternetLink129" w:customStyle="1">
    <w:name w:val="Internet Link129"/>
    <w:qFormat/>
    <w:rPr>
      <w:color w:val="000080"/>
      <w:u w:val="single"/>
    </w:rPr>
  </w:style>
  <w:style w:type="character" w:styleId="InternetLink130" w:customStyle="1">
    <w:name w:val="Internet Link130"/>
    <w:qFormat/>
    <w:rPr>
      <w:color w:val="000080"/>
      <w:u w:val="single"/>
    </w:rPr>
  </w:style>
  <w:style w:type="character" w:styleId="InternetLink131" w:customStyle="1">
    <w:name w:val="Internet Link131"/>
    <w:qFormat/>
    <w:rPr>
      <w:color w:val="000080"/>
      <w:u w:val="single"/>
    </w:rPr>
  </w:style>
  <w:style w:type="character" w:styleId="InternetLink132" w:customStyle="1">
    <w:name w:val="Internet Link132"/>
    <w:qFormat/>
    <w:rPr>
      <w:color w:val="000080"/>
      <w:u w:val="single"/>
    </w:rPr>
  </w:style>
  <w:style w:type="character" w:styleId="InternetLink133" w:customStyle="1">
    <w:name w:val="Internet Link133"/>
    <w:qFormat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7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paragraph" w:styleId="Style18" w:customStyle="1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6"/>
    <w:qFormat/>
    <w:pPr>
      <w:widowControl w:val="false"/>
      <w:jc w:val="both"/>
    </w:pPr>
    <w:rPr/>
  </w:style>
  <w:style w:type="paragraph" w:styleId="List">
    <w:name w:val="List"/>
    <w:basedOn w:val="BodyText"/>
    <w:qFormat/>
    <w:pPr/>
    <w:rPr>
      <w:rFonts w:cs="Mangal"/>
    </w:rPr>
  </w:style>
  <w:style w:type="paragraph" w:styleId="Caption">
    <w:name w:val="caption"/>
    <w:basedOn w:val="Normal"/>
    <w:next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9" w:customStyle="1">
    <w:name w:val="Указатель"/>
    <w:basedOn w:val="Normal"/>
    <w:qFormat/>
    <w:pPr>
      <w:suppressLineNumbers/>
    </w:pPr>
    <w:rPr>
      <w:rFonts w:cs="Arial"/>
    </w:rPr>
  </w:style>
  <w:style w:type="paragraph" w:styleId="user">
    <w:name w:val="Заголовок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user1">
    <w:name w:val="Указатель (user)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link w:val="Style7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Title"/>
    <w:next w:val="Index1"/>
    <w:qFormat/>
    <w:pPr/>
    <w:rPr/>
  </w:style>
  <w:style w:type="paragraph" w:styleId="111" w:customStyle="1">
    <w:name w:val="Заголовок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2" w:customStyle="1">
    <w:name w:val="Указатель1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Style11"/>
    <w:uiPriority w:val="99"/>
    <w:semiHidden/>
    <w:unhideWhenUsed/>
    <w:qFormat/>
    <w:pPr/>
    <w:rPr/>
  </w:style>
  <w:style w:type="paragraph" w:styleId="CommentText">
    <w:name w:val="annotation text"/>
    <w:basedOn w:val="Normal"/>
    <w:uiPriority w:val="99"/>
    <w:semiHidden/>
    <w:unhideWhenUsed/>
    <w:qFormat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pPr/>
    <w:rPr/>
  </w:style>
  <w:style w:type="paragraph" w:styleId="annotationsubject">
    <w:name w:val="annotation subject"/>
    <w:next w:val="CommentText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FootnoteText">
    <w:name w:val="footnote text"/>
    <w:basedOn w:val="Normal"/>
    <w:link w:val="Style10"/>
    <w:uiPriority w:val="99"/>
    <w:semiHidden/>
    <w:unhideWhenUsed/>
    <w:qFormat/>
    <w:pPr>
      <w:spacing w:before="0" w:after="40"/>
    </w:pPr>
    <w:rPr>
      <w:sz w:val="18"/>
    </w:rPr>
  </w:style>
  <w:style w:type="paragraph" w:styleId="TOC8">
    <w:name w:val="toc 8"/>
    <w:basedOn w:val="Normal"/>
    <w:next w:val="Normal"/>
    <w:uiPriority w:val="39"/>
    <w:unhideWhenUsed/>
    <w:qFormat/>
    <w:pPr>
      <w:spacing w:before="0" w:after="57"/>
      <w:ind w:left="1984"/>
    </w:pPr>
    <w:rPr/>
  </w:style>
  <w:style w:type="paragraph" w:styleId="Style20" w:customStyle="1">
    <w:name w:val="Колонтитул"/>
    <w:basedOn w:val="Normal"/>
    <w:qFormat/>
    <w:pPr/>
    <w:rPr/>
  </w:style>
  <w:style w:type="paragraph" w:styleId="HeaderandFooter" w:customStyle="1">
    <w:name w:val="Header and Footer"/>
    <w:basedOn w:val="Normal"/>
    <w:qFormat/>
    <w:pPr/>
    <w:rPr/>
  </w:style>
  <w:style w:type="paragraph" w:styleId="Header">
    <w:name w:val="header"/>
    <w:basedOn w:val="Style20"/>
    <w:qFormat/>
    <w:pPr/>
    <w:rPr/>
  </w:style>
  <w:style w:type="paragraph" w:styleId="TOC9">
    <w:name w:val="toc 9"/>
    <w:basedOn w:val="Normal"/>
    <w:next w:val="Normal"/>
    <w:uiPriority w:val="39"/>
    <w:unhideWhenUsed/>
    <w:qFormat/>
    <w:pPr>
      <w:spacing w:before="0" w:after="57"/>
      <w:ind w:left="2268"/>
    </w:pPr>
    <w:rPr/>
  </w:style>
  <w:style w:type="paragraph" w:styleId="TOC7">
    <w:name w:val="toc 7"/>
    <w:basedOn w:val="Normal"/>
    <w:next w:val="Normal"/>
    <w:uiPriority w:val="39"/>
    <w:unhideWhenUsed/>
    <w:qFormat/>
    <w:pPr>
      <w:spacing w:before="0" w:after="57"/>
      <w:ind w:left="1701"/>
    </w:pPr>
    <w:rPr/>
  </w:style>
  <w:style w:type="paragraph" w:styleId="TOC1">
    <w:name w:val="toc 1"/>
    <w:basedOn w:val="Normal"/>
    <w:next w:val="Normal"/>
    <w:uiPriority w:val="39"/>
    <w:unhideWhenUsed/>
    <w:qFormat/>
    <w:pPr>
      <w:spacing w:before="0" w:after="57"/>
    </w:pPr>
    <w:rPr/>
  </w:style>
  <w:style w:type="paragraph" w:styleId="TOC6">
    <w:name w:val="toc 6"/>
    <w:basedOn w:val="Normal"/>
    <w:next w:val="Normal"/>
    <w:uiPriority w:val="39"/>
    <w:unhideWhenUsed/>
    <w:qFormat/>
    <w:pPr>
      <w:spacing w:before="0" w:after="57"/>
      <w:ind w:left="1417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pPr/>
    <w:rPr/>
  </w:style>
  <w:style w:type="paragraph" w:styleId="TOC3">
    <w:name w:val="toc 3"/>
    <w:basedOn w:val="Normal"/>
    <w:next w:val="Normal"/>
    <w:uiPriority w:val="39"/>
    <w:unhideWhenUsed/>
    <w:qFormat/>
    <w:pPr>
      <w:spacing w:before="0" w:after="57"/>
      <w:ind w:left="567"/>
    </w:pPr>
    <w:rPr/>
  </w:style>
  <w:style w:type="paragraph" w:styleId="TOC2">
    <w:name w:val="toc 2"/>
    <w:basedOn w:val="Normal"/>
    <w:next w:val="Normal"/>
    <w:uiPriority w:val="39"/>
    <w:unhideWhenUsed/>
    <w:qFormat/>
    <w:pPr>
      <w:spacing w:before="0" w:after="57"/>
      <w:ind w:left="283"/>
    </w:pPr>
    <w:rPr/>
  </w:style>
  <w:style w:type="paragraph" w:styleId="TOC4">
    <w:name w:val="toc 4"/>
    <w:basedOn w:val="Normal"/>
    <w:next w:val="Normal"/>
    <w:uiPriority w:val="39"/>
    <w:unhideWhenUsed/>
    <w:qFormat/>
    <w:pPr>
      <w:spacing w:before="0" w:after="57"/>
      <w:ind w:left="850"/>
    </w:pPr>
    <w:rPr/>
  </w:style>
  <w:style w:type="paragraph" w:styleId="TOC5">
    <w:name w:val="toc 5"/>
    <w:basedOn w:val="Normal"/>
    <w:next w:val="Normal"/>
    <w:uiPriority w:val="39"/>
    <w:unhideWhenUsed/>
    <w:qFormat/>
    <w:pPr>
      <w:spacing w:before="0" w:after="57"/>
      <w:ind w:left="1134"/>
    </w:pPr>
    <w:rPr/>
  </w:style>
  <w:style w:type="paragraph" w:styleId="Footer">
    <w:name w:val="footer"/>
    <w:basedOn w:val="Normal"/>
    <w:link w:val="Style15"/>
    <w:uiPriority w:val="99"/>
    <w:unhideWhenUsed/>
    <w:qFormat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ubtitle">
    <w:name w:val="Subtitle"/>
    <w:basedOn w:val="Normal"/>
    <w:next w:val="Normal"/>
    <w:link w:val="Style8"/>
    <w:uiPriority w:val="11"/>
    <w:qFormat/>
    <w:pPr>
      <w:spacing w:before="200" w:after="200"/>
    </w:pPr>
    <w:rPr>
      <w:sz w:val="24"/>
      <w:szCs w:val="24"/>
    </w:rPr>
  </w:style>
  <w:style w:type="paragraph" w:styleId="213" w:customStyle="1">
    <w:name w:val="Заголовок 21"/>
    <w:basedOn w:val="Normal"/>
    <w:next w:val="Normal"/>
    <w:link w:val="Heading2Char"/>
    <w:uiPriority w:val="9"/>
    <w:unhideWhenUsed/>
    <w:qFormat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1" w:customStyle="1">
    <w:name w:val="Заголовок 31"/>
    <w:basedOn w:val="Normal"/>
    <w:next w:val="Normal"/>
    <w:link w:val="Heading3Char"/>
    <w:uiPriority w:val="9"/>
    <w:unhideWhenUsed/>
    <w:qFormat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1" w:customStyle="1">
    <w:name w:val="Заголовок 61"/>
    <w:basedOn w:val="Normal"/>
    <w:next w:val="Normal"/>
    <w:link w:val="Heading6Char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 w:customStyle="1">
    <w:name w:val="Заголовок 71"/>
    <w:basedOn w:val="Normal"/>
    <w:next w:val="Normal"/>
    <w:link w:val="Heading7Char"/>
    <w:uiPriority w:val="9"/>
    <w:unhideWhenUsed/>
    <w:qFormat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Quote">
    <w:name w:val="Quote"/>
    <w:basedOn w:val="Normal"/>
    <w:next w:val="Normal"/>
    <w:link w:val="2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next w:val="Normal"/>
    <w:link w:val="Style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1121" w:customStyle="1">
    <w:name w:val="Указатель112"/>
    <w:basedOn w:val="Normal"/>
    <w:qFormat/>
    <w:pPr>
      <w:suppressLineNumbers/>
    </w:pPr>
    <w:rPr>
      <w:rFonts w:cs="Arial"/>
    </w:rPr>
  </w:style>
  <w:style w:type="paragraph" w:styleId="113" w:customStyle="1">
    <w:name w:val="Заголовок оглавления1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91" w:customStyle="1">
    <w:name w:val="Заголовок 91"/>
    <w:basedOn w:val="Normal"/>
    <w:next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1111" w:customStyle="1">
    <w:name w:val="Указатель111"/>
    <w:basedOn w:val="Normal"/>
    <w:qFormat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pPr>
      <w:ind w:firstLine="709" w:left="851"/>
      <w:jc w:val="both"/>
    </w:pPr>
    <w:rPr>
      <w:sz w:val="28"/>
    </w:rPr>
  </w:style>
  <w:style w:type="paragraph" w:styleId="1101" w:customStyle="1">
    <w:name w:val="Заголовок110"/>
    <w:basedOn w:val="Normal"/>
    <w:next w:val="BodyText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4" w:customStyle="1">
    <w:name w:val="Заголовок 11"/>
    <w:basedOn w:val="Normal"/>
    <w:next w:val="Normal"/>
    <w:uiPriority w:val="9"/>
    <w:qFormat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1" w:customStyle="1">
    <w:name w:val="Заголовок 41"/>
    <w:basedOn w:val="Normal"/>
    <w:next w:val="Normal"/>
    <w:uiPriority w:val="9"/>
    <w:unhideWhenUsed/>
    <w:qFormat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" w:customStyle="1">
    <w:name w:val="Заголовок 51"/>
    <w:basedOn w:val="Normal"/>
    <w:next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pPr>
      <w:spacing w:before="0" w:after="0"/>
      <w:ind w:left="720"/>
      <w:contextualSpacing/>
    </w:pPr>
    <w:rPr>
      <w:sz w:val="24"/>
      <w:szCs w:val="24"/>
    </w:rPr>
  </w:style>
  <w:style w:type="paragraph" w:styleId="115" w:customStyle="1">
    <w:name w:val="Верхний колонтитул1"/>
    <w:basedOn w:val="Normal"/>
    <w:uiPriority w:val="99"/>
    <w:unhideWhenUsed/>
    <w:qFormat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6" w:customStyle="1">
    <w:name w:val="Нижний колонтитул1"/>
    <w:basedOn w:val="Normal"/>
    <w:uiPriority w:val="99"/>
    <w:unhideWhenUsed/>
    <w:qFormat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12" w:customStyle="1">
    <w:name w:val="Заголовок7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3" w:customStyle="1">
    <w:name w:val="Название объекта7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4" w:customStyle="1">
    <w:name w:val="Указатель7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12" w:customStyle="1">
    <w:name w:val="Заголовок6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3" w:customStyle="1">
    <w:name w:val="Название объекта6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4" w:customStyle="1">
    <w:name w:val="Указатель6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11" w:customStyle="1">
    <w:name w:val="Заголовок5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12" w:customStyle="1">
    <w:name w:val="Указатель4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12" w:customStyle="1">
    <w:name w:val="Заголовок3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3" w:customStyle="1">
    <w:name w:val="Название объекта3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4" w:customStyle="1">
    <w:name w:val="Указатель3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14" w:customStyle="1">
    <w:name w:val="Заголовок2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5" w:customStyle="1">
    <w:name w:val="Название объекта2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6" w:customStyle="1">
    <w:name w:val="Указатель2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17" w:customStyle="1">
    <w:name w:val="Заголовок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8" w:customStyle="1">
    <w:name w:val="Название объекта1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9" w:customStyle="1">
    <w:name w:val="Указатель1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92" w:customStyle="1">
    <w:name w:val="Заголовок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3" w:customStyle="1">
    <w:name w:val="Название объекта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4" w:customStyle="1">
    <w:name w:val="Указатель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84" w:customStyle="1">
    <w:name w:val="Заголовок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5" w:customStyle="1">
    <w:name w:val="Название объекта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6" w:customStyle="1">
    <w:name w:val="Указатель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10" w:customStyle="1">
    <w:name w:val="Заголовок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5" w:customStyle="1">
    <w:name w:val="Название объекта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6" w:customStyle="1">
    <w:name w:val="Указатель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10" w:customStyle="1">
    <w:name w:val="Заголовок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5" w:customStyle="1">
    <w:name w:val="Название объекта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6" w:customStyle="1">
    <w:name w:val="Указатель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10" w:customStyle="1">
    <w:name w:val="Заголовок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2" w:customStyle="1">
    <w:name w:val="Указатель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10" w:customStyle="1">
    <w:name w:val="Название объекта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3" w:customStyle="1">
    <w:name w:val="Указатель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17" w:customStyle="1">
    <w:name w:val="Название объекта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20" w:customStyle="1">
    <w:name w:val="Название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aaoiueaaan" w:customStyle="1">
    <w:name w:val="Ia?aoiue aa?an"/>
    <w:basedOn w:val="Normal"/>
    <w:qFormat/>
    <w:pPr>
      <w:keepLines/>
      <w:spacing w:lineRule="atLeast" w:line="200"/>
      <w:ind w:right="-360"/>
    </w:pPr>
    <w:rPr>
      <w:sz w:val="16"/>
    </w:rPr>
  </w:style>
  <w:style w:type="paragraph" w:styleId="219" w:customStyle="1">
    <w:name w:val="Основной текст 21"/>
    <w:basedOn w:val="Normal"/>
    <w:qFormat/>
    <w:pPr>
      <w:jc w:val="both"/>
    </w:pPr>
    <w:rPr>
      <w:sz w:val="24"/>
    </w:rPr>
  </w:style>
  <w:style w:type="paragraph" w:styleId="2110" w:customStyle="1">
    <w:name w:val="Основной текст с отступом 21"/>
    <w:basedOn w:val="Normal"/>
    <w:qFormat/>
    <w:pPr>
      <w:ind w:firstLine="709"/>
      <w:jc w:val="both"/>
    </w:pPr>
    <w:rPr>
      <w:sz w:val="28"/>
    </w:rPr>
  </w:style>
  <w:style w:type="paragraph" w:styleId="315" w:customStyle="1">
    <w:name w:val="Основной текст с отступом 31"/>
    <w:basedOn w:val="Normal"/>
    <w:qFormat/>
    <w:pPr>
      <w:ind w:firstLine="851"/>
    </w:pPr>
    <w:rPr>
      <w:sz w:val="28"/>
    </w:rPr>
  </w:style>
  <w:style w:type="paragraph" w:styleId="220" w:customStyle="1">
    <w:name w:val="заголовок 2"/>
    <w:basedOn w:val="Normal"/>
    <w:next w:val="Normal"/>
    <w:qFormat/>
    <w:pPr>
      <w:keepNext w:val="true"/>
      <w:jc w:val="right"/>
    </w:pPr>
    <w:rPr>
      <w:sz w:val="28"/>
    </w:rPr>
  </w:style>
  <w:style w:type="paragraph" w:styleId="316" w:customStyle="1">
    <w:name w:val="Основной текст 31"/>
    <w:basedOn w:val="Normal"/>
    <w:qFormat/>
    <w:pPr/>
    <w:rPr>
      <w:sz w:val="28"/>
    </w:rPr>
  </w:style>
  <w:style w:type="paragraph" w:styleId="124" w:customStyle="1">
    <w:name w:val="Стиль1"/>
    <w:basedOn w:val="315"/>
    <w:qFormat/>
    <w:pPr>
      <w:jc w:val="both"/>
    </w:pPr>
    <w:rPr/>
  </w:style>
  <w:style w:type="paragraph" w:styleId="ConsPlusNonformat" w:customStyle="1">
    <w:name w:val="ConsPlusNonforma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21" w:customStyle="1">
    <w:name w:val="Знак Знак Знак"/>
    <w:basedOn w:val="Normal"/>
    <w:qFormat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5" w:customStyle="1">
    <w:name w:val="Обычный1"/>
    <w:uiPriority w:val="99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user2" w:customStyle="1">
    <w:name w:val="Содержимое таблицы (user)"/>
    <w:basedOn w:val="Normal"/>
    <w:qFormat/>
    <w:pPr>
      <w:suppressLineNumbers/>
    </w:pPr>
    <w:rPr/>
  </w:style>
  <w:style w:type="paragraph" w:styleId="user3" w:customStyle="1">
    <w:name w:val="Заголовок таблицы (user)"/>
    <w:basedOn w:val="user2"/>
    <w:qFormat/>
    <w:pPr>
      <w:jc w:val="center"/>
    </w:pPr>
    <w:rPr>
      <w:b/>
      <w:bCs/>
    </w:rPr>
  </w:style>
  <w:style w:type="paragraph" w:styleId="user4" w:customStyle="1">
    <w:name w:val="Содержимое врезки (user)"/>
    <w:basedOn w:val="BodyText"/>
    <w:qFormat/>
    <w:pPr/>
    <w:rPr/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4" w:customStyle="1">
    <w:name w:val="Стиль4"/>
    <w:basedOn w:val="Normal"/>
    <w:qFormat/>
    <w:pPr>
      <w:ind w:firstLine="567"/>
      <w:jc w:val="both"/>
    </w:pPr>
    <w:rPr>
      <w:color w:val="0000FF"/>
      <w:sz w:val="24"/>
      <w:szCs w:val="24"/>
    </w:rPr>
  </w:style>
  <w:style w:type="paragraph" w:styleId="Style22" w:customStyle="1">
    <w:name w:val="Арсенал"/>
    <w:basedOn w:val="Normal"/>
    <w:qFormat/>
    <w:pPr>
      <w:widowControl w:val="false"/>
      <w:jc w:val="both"/>
    </w:pPr>
    <w:rPr>
      <w:bCs/>
      <w:sz w:val="24"/>
    </w:rPr>
  </w:style>
  <w:style w:type="paragraph" w:styleId="224" w:customStyle="1">
    <w:name w:val="Основной текст с отступом 22"/>
    <w:basedOn w:val="Normal"/>
    <w:qFormat/>
    <w:pPr>
      <w:spacing w:lineRule="auto" w:line="480" w:before="0" w:after="120"/>
      <w:ind w:left="283"/>
    </w:pPr>
    <w:rPr>
      <w:rFonts w:eastAsia="Calibri"/>
      <w:sz w:val="24"/>
      <w:szCs w:val="24"/>
    </w:rPr>
  </w:style>
  <w:style w:type="paragraph" w:styleId="225" w:customStyle="1">
    <w:name w:val="Основной текст (2)"/>
    <w:basedOn w:val="Normal"/>
    <w:qFormat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1" w:customStyle="1">
    <w:name w:val="Основной текст (2)1"/>
    <w:basedOn w:val="Normal"/>
    <w:qFormat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6" w:customStyle="1">
    <w:name w:val="Без интервала1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5"/>
    <w:qFormat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5"/>
    <w:qFormat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5"/>
    <w:next w:val="Normal"/>
    <w:qFormat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firstLine="567" w:left="283"/>
      <w:jc w:val="both"/>
    </w:pPr>
    <w:rPr>
      <w:rFonts w:ascii="Times New Roman" w:hAnsi="Times New Roman" w:eastAsia="Calibri" w:cs="Times New Roman"/>
    </w:rPr>
  </w:style>
  <w:style w:type="paragraph" w:styleId="Style23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24" w:customStyle="1">
    <w:name w:val="Заголовок таблицы"/>
    <w:basedOn w:val="Style23"/>
    <w:qFormat/>
    <w:pPr>
      <w:jc w:val="center"/>
    </w:pPr>
    <w:rPr>
      <w:b/>
      <w:bCs/>
    </w:rPr>
  </w:style>
  <w:style w:type="paragraph" w:styleId="127" w:customStyle="1">
    <w:name w:val="Основной текст1"/>
    <w:basedOn w:val="Normal"/>
    <w:uiPriority w:val="67"/>
    <w:qFormat/>
    <w:rsid w:val="00422e55"/>
    <w:pPr>
      <w:spacing w:before="0" w:after="120"/>
      <w:ind w:firstLine="567" w:left="283"/>
      <w:jc w:val="both"/>
    </w:pPr>
    <w:rPr>
      <w:rFonts w:ascii="Times New Roman" w:hAnsi="Times New Roman" w:eastAsia="Calibri" w:cs="Times New Roman"/>
      <w:sz w:val="24"/>
      <w:szCs w:val="24"/>
      <w:lang w:bidi="hi-IN"/>
    </w:rPr>
  </w:style>
  <w:style w:type="numbering" w:styleId="Style25" w:customStyle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e">
    <w:name w:val="Table Grid"/>
    <w:uiPriority w:val="59"/>
    <w:qFormat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Таблица простая 11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7">
    <w:name w:val="Таблица простая 21"/>
    <w:uiPriority w:val="59"/>
    <w:qFormat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">
    <w:name w:val="Таблица простая 4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">
    <w:name w:val="Таблица простая 51"/>
    <w:basedOn w:val="a1"/>
    <w:uiPriority w:val="99"/>
    <w:qFormat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">
    <w:name w:val="Таблица-сетка 1 светлая12"/>
    <w:basedOn w:val="a1"/>
    <w:uiPriority w:val="99"/>
    <w:qFormat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">
    <w:name w:val="Таблица-сетка 212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">
    <w:name w:val="Таблица-сетка 312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">
    <w:name w:val="Таблица-сетка 412"/>
    <w:basedOn w:val="a1"/>
    <w:uiPriority w:val="59"/>
    <w:qFormat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">
    <w:name w:val="Таблица-сетка 5 темная12"/>
    <w:basedOn w:val="a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">
    <w:name w:val="Таблица-сетка 6 цветная12"/>
    <w:basedOn w:val="a1"/>
    <w:uiPriority w:val="99"/>
    <w:qFormat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">
    <w:name w:val="Таблица-сетка 7 цветная12"/>
    <w:basedOn w:val="a1"/>
    <w:uiPriority w:val="99"/>
    <w:qFormat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0">
    <w:name w:val="Список-таблица 1 светлая12"/>
    <w:basedOn w:val="a1"/>
    <w:uiPriority w:val="99"/>
    <w:qFormat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0">
    <w:name w:val="Список-таблица 212"/>
    <w:basedOn w:val="a1"/>
    <w:uiPriority w:val="99"/>
    <w:qFormat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0">
    <w:name w:val="Список-таблица 312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0">
    <w:name w:val="Список-таблица 412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0">
    <w:name w:val="Список-таблица 5 темная12"/>
    <w:basedOn w:val="a1"/>
    <w:uiPriority w:val="99"/>
    <w:qFormat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0">
    <w:name w:val="Список-таблица 6 цветная12"/>
    <w:basedOn w:val="a1"/>
    <w:uiPriority w:val="99"/>
    <w:qFormat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0">
    <w:name w:val="Список-таблица 7 цветная12"/>
    <w:basedOn w:val="a1"/>
    <w:uiPriority w:val="99"/>
    <w:qFormat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">
    <w:name w:val="Таблица-сетка 1 светлая11"/>
    <w:basedOn w:val="a1"/>
    <w:uiPriority w:val="99"/>
    <w:qFormat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1"/>
    <w:basedOn w:val="a1"/>
    <w:uiPriority w:val="59"/>
    <w:qFormat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1"/>
    <w:basedOn w:val="a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1"/>
    <w:basedOn w:val="a1"/>
    <w:uiPriority w:val="99"/>
    <w:qFormat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1"/>
    <w:basedOn w:val="a1"/>
    <w:uiPriority w:val="99"/>
    <w:qFormat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0">
    <w:name w:val="Список-таблица 1 светлая11"/>
    <w:basedOn w:val="a1"/>
    <w:uiPriority w:val="99"/>
    <w:qFormat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0">
    <w:name w:val="Список-таблица 211"/>
    <w:basedOn w:val="a1"/>
    <w:uiPriority w:val="99"/>
    <w:qFormat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0">
    <w:name w:val="Список-таблица 31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0">
    <w:name w:val="Список-таблица 41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0">
    <w:name w:val="Список-таблица 5 темная11"/>
    <w:basedOn w:val="a1"/>
    <w:uiPriority w:val="99"/>
    <w:qFormat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0">
    <w:name w:val="Список-таблица 6 цветная11"/>
    <w:basedOn w:val="a1"/>
    <w:uiPriority w:val="99"/>
    <w:qFormat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0">
    <w:name w:val="Список-таблица 7 цветная11"/>
    <w:basedOn w:val="a1"/>
    <w:uiPriority w:val="99"/>
    <w:qFormat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%20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25975</TotalTime>
  <Application>LibreOffice/24.8.5.2$Windows_X86_64 LibreOffice_project/fddf2685c70b461e7832239a0162a77216259f22</Application>
  <AppVersion>15.0000</AppVersion>
  <Pages>17</Pages>
  <Words>3529</Words>
  <Characters>27537</Characters>
  <CharactersWithSpaces>30496</CharactersWithSpaces>
  <Paragraphs>654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2024-03-13T02:54:00Z</dcterms:created>
  <dc:creator>Gpn_gor3</dc:creator>
  <dc:description/>
  <dc:language>ru-RU</dc:language>
  <cp:lastModifiedBy/>
  <dcterms:modified xsi:type="dcterms:W3CDTF">2025-03-24T16:16:04Z</dcterms:modified>
  <cp:revision>2037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</vt:lpwstr>
  </property>
</Properties>
</file>