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5CB" w:rsidRPr="000B7810" w:rsidRDefault="00A655CB" w:rsidP="00A655CB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drawing>
          <wp:anchor distT="36576" distB="36576" distL="36576" distR="36576" simplePos="0" relativeHeight="251659264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-291465</wp:posOffset>
            </wp:positionV>
            <wp:extent cx="493395" cy="723900"/>
            <wp:effectExtent l="19050" t="0" r="1905" b="0"/>
            <wp:wrapNone/>
            <wp:docPr id="2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A655CB" w:rsidRPr="000B7810" w:rsidRDefault="00A655CB" w:rsidP="00A655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A655CB" w:rsidRPr="000B7810" w:rsidRDefault="00A655CB" w:rsidP="00A655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A655CB" w:rsidRPr="000B7810" w:rsidRDefault="00A655CB" w:rsidP="00A655CB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0B7810">
        <w:rPr>
          <w:rFonts w:ascii="Times New Roman" w:hAnsi="Times New Roman" w:cs="Times New Roman"/>
          <w:b/>
          <w:caps/>
          <w:sz w:val="28"/>
          <w:szCs w:val="28"/>
        </w:rPr>
        <w:t>администрация  города Черепаново</w:t>
      </w:r>
    </w:p>
    <w:p w:rsidR="00A655CB" w:rsidRPr="000B7810" w:rsidRDefault="00A655CB" w:rsidP="00A655CB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0B7810">
        <w:rPr>
          <w:rFonts w:ascii="Times New Roman" w:hAnsi="Times New Roman" w:cs="Times New Roman"/>
          <w:b/>
          <w:caps/>
          <w:sz w:val="28"/>
          <w:szCs w:val="28"/>
        </w:rPr>
        <w:t>Черепановского района Новосибирской области</w:t>
      </w:r>
    </w:p>
    <w:p w:rsidR="00A655CB" w:rsidRPr="000B7810" w:rsidRDefault="00A655CB" w:rsidP="00A655CB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A655CB" w:rsidRPr="000B7810" w:rsidRDefault="00A655CB" w:rsidP="00A655CB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A655CB" w:rsidRPr="000B7810" w:rsidRDefault="00A655CB" w:rsidP="00A655CB">
      <w:pPr>
        <w:spacing w:after="0" w:line="240" w:lineRule="auto"/>
        <w:jc w:val="center"/>
        <w:rPr>
          <w:rFonts w:ascii="Times New Roman" w:hAnsi="Times New Roman" w:cs="Times New Roman"/>
          <w:caps/>
          <w:sz w:val="36"/>
          <w:szCs w:val="36"/>
        </w:rPr>
      </w:pPr>
      <w:r w:rsidRPr="000B7810">
        <w:rPr>
          <w:rFonts w:ascii="Times New Roman" w:hAnsi="Times New Roman" w:cs="Times New Roman"/>
          <w:b/>
          <w:caps/>
          <w:sz w:val="36"/>
          <w:szCs w:val="36"/>
        </w:rPr>
        <w:t>постановление</w:t>
      </w:r>
    </w:p>
    <w:p w:rsidR="00A655CB" w:rsidRPr="000B7810" w:rsidRDefault="00A655CB" w:rsidP="00A655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78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655CB" w:rsidRPr="000B7810" w:rsidRDefault="00A655CB" w:rsidP="00A655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7810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01.03.2018</w:t>
      </w:r>
      <w:r w:rsidRPr="000B7810">
        <w:rPr>
          <w:rFonts w:ascii="Times New Roman" w:hAnsi="Times New Roman" w:cs="Times New Roman"/>
          <w:sz w:val="28"/>
          <w:szCs w:val="28"/>
        </w:rPr>
        <w:t xml:space="preserve">   № </w:t>
      </w:r>
      <w:r>
        <w:rPr>
          <w:rFonts w:ascii="Times New Roman" w:hAnsi="Times New Roman" w:cs="Times New Roman"/>
          <w:sz w:val="28"/>
          <w:szCs w:val="28"/>
        </w:rPr>
        <w:t>158</w:t>
      </w:r>
    </w:p>
    <w:p w:rsidR="00A655CB" w:rsidRDefault="00A655CB" w:rsidP="00A655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655CB" w:rsidRPr="00A655CB" w:rsidRDefault="00A655CB" w:rsidP="00A655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О результатах работы с обращениями граждан </w:t>
      </w:r>
    </w:p>
    <w:p w:rsidR="00A655CB" w:rsidRPr="00A655CB" w:rsidRDefault="00A655CB" w:rsidP="00A655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в администрации города Черепаново за </w:t>
      </w:r>
      <w:r>
        <w:rPr>
          <w:rFonts w:ascii="Times New Roman" w:hAnsi="Times New Roman" w:cs="Times New Roman"/>
          <w:sz w:val="28"/>
          <w:szCs w:val="28"/>
        </w:rPr>
        <w:t>2017 год</w:t>
      </w:r>
      <w:r w:rsidRPr="00A655C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655CB" w:rsidRDefault="00A655CB" w:rsidP="00A655CB">
      <w:pPr>
        <w:spacing w:after="0" w:line="240" w:lineRule="auto"/>
        <w:ind w:left="-993"/>
        <w:jc w:val="center"/>
        <w:rPr>
          <w:rFonts w:ascii="Times New Roman" w:hAnsi="Times New Roman" w:cs="Times New Roman"/>
          <w:sz w:val="28"/>
          <w:szCs w:val="28"/>
        </w:rPr>
      </w:pPr>
    </w:p>
    <w:p w:rsidR="00A655CB" w:rsidRPr="00A655CB" w:rsidRDefault="00A655CB" w:rsidP="00A655CB">
      <w:pPr>
        <w:spacing w:after="0" w:line="240" w:lineRule="auto"/>
        <w:ind w:left="-993"/>
        <w:jc w:val="center"/>
        <w:rPr>
          <w:rFonts w:ascii="Times New Roman" w:hAnsi="Times New Roman" w:cs="Times New Roman"/>
          <w:sz w:val="28"/>
          <w:szCs w:val="28"/>
        </w:rPr>
      </w:pP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Рассмотрение обращений граждан и проведение личного приема граждан  в администрации г. Черепаново организовано и ведется в соответствии с Конституцией Российской Федерации, требованиями федеральных законов от 02.06.2006 г. № 59-ФЗ «О порядке рассмотрения обращений граждан Российской Федерации» и от 09.02.2009 г.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655CB">
        <w:rPr>
          <w:rFonts w:ascii="Times New Roman" w:hAnsi="Times New Roman" w:cs="Times New Roman"/>
          <w:sz w:val="28"/>
          <w:szCs w:val="28"/>
        </w:rPr>
        <w:t>8-ФЗ «Об обеспечении доступа информации о деятельности государственных органов  и органов местного самоуправления», иными федеральными законами и нормативными правовыми актами Новосибирской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 xml:space="preserve"> области, </w:t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регулирующими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 xml:space="preserve"> правоотношения, связанные с реализацией права граждан на обращения в государственные и муниципальные органы.  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ab/>
      </w:r>
      <w:r w:rsidRPr="00A655CB">
        <w:rPr>
          <w:rFonts w:ascii="Times New Roman" w:hAnsi="Times New Roman" w:cs="Times New Roman"/>
          <w:sz w:val="28"/>
          <w:szCs w:val="28"/>
        </w:rPr>
        <w:t xml:space="preserve"> Требования к организации работы по рассмотрению обращений граждан и проведению личного приема установлены постановлением администрации </w:t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>. Черепаново от 11.01.2018 г. №7 «Об утверждении Инструкции  о порядке организации работы с обращениями граждан в администрации г. Черепаново».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Возможность граждан обратиться к Главе города реализована путем направления письменных обращений по почте, в форме электронного документооборота и на официальном интернет-сайте администрации города, по средством СМС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A655CB">
        <w:rPr>
          <w:rFonts w:ascii="Times New Roman" w:hAnsi="Times New Roman" w:cs="Times New Roman"/>
          <w:sz w:val="28"/>
          <w:szCs w:val="28"/>
        </w:rPr>
        <w:t>сообщений, а также на личных приемах граждан Главой города, заместителями Главы, начальниками структурных подразделений администрации города, на входе в здание размещен почтовый ящик «для жалоб и предложений».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 xml:space="preserve"> Все поступившие через ящик обращения рассматриваются на общих основаниях. В прошедшем году  через почтовый ящик  на имя Главы города Черепаново письменных обращений  от граждан не поступило. 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lastRenderedPageBreak/>
        <w:t xml:space="preserve">          12.12.2017 года в пятый раз состоялся общероссийский день приема граждан. В этот день с помощью средств электронной связи можно </w:t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было записаться на личный прием к любому чиновнику государственного или муниципального уровня не выходя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 xml:space="preserve">  из стен администрации, в которую житель обратился. Проблем с техническим обеспечением проведения приема граждан в этот день  в администрации города Черепаново не было.  </w:t>
      </w:r>
    </w:p>
    <w:p w:rsidR="00A655CB" w:rsidRPr="00A655CB" w:rsidRDefault="00A655CB" w:rsidP="00A655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655CB"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z w:val="28"/>
          <w:szCs w:val="28"/>
        </w:rPr>
        <w:t>течение</w:t>
      </w:r>
      <w:r w:rsidRPr="00A655CB">
        <w:rPr>
          <w:rFonts w:ascii="Times New Roman" w:hAnsi="Times New Roman" w:cs="Times New Roman"/>
          <w:sz w:val="28"/>
          <w:szCs w:val="28"/>
        </w:rPr>
        <w:t xml:space="preserve"> 2017 года на имя Главы города Черепаново поступило и рассмотрено 553 письменных обращений, что на 44 обращения больше чем в 2016 году (509), из них заявлений 490, жалоб -63, приняты меры по 387, разъяснено - 148, не поддержано -0, взято на контроль -39 обращений,  через политическую партию ЛДПР направлено 70 ответов на обращения граждан, 54 человека побывало на личном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приеме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 xml:space="preserve">  у Главы города, (в 2016 году-129).</w:t>
      </w:r>
    </w:p>
    <w:p w:rsidR="00A655CB" w:rsidRPr="00A655CB" w:rsidRDefault="00A655CB" w:rsidP="00A655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>Наибольшее количество обращений поступило по следующим направлениям:</w:t>
      </w:r>
    </w:p>
    <w:p w:rsidR="00A655CB" w:rsidRPr="00A655CB" w:rsidRDefault="00A655CB" w:rsidP="00A655CB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по вопросам содержания дорог в </w:t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 xml:space="preserve">. Черепаново поступило 43 обращения (в 2016 -136); </w:t>
      </w:r>
    </w:p>
    <w:p w:rsidR="00A655CB" w:rsidRPr="00A655CB" w:rsidRDefault="00A655CB" w:rsidP="00A655CB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по вопросам отсутствия уличного освещения в </w:t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>. Черепаново -15 обращений (в 2016-24);</w:t>
      </w:r>
    </w:p>
    <w:p w:rsidR="00A655CB" w:rsidRPr="00A655CB" w:rsidRDefault="00A655CB" w:rsidP="00A655CB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по земельным вопросам на территории </w:t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>. Черепаново поступило 48 обращений (в 2016-86);</w:t>
      </w:r>
    </w:p>
    <w:p w:rsidR="00A655CB" w:rsidRPr="00A655CB" w:rsidRDefault="00A655CB" w:rsidP="00A655CB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>по вопросу водопровода поступило 6 обращений (в 2016-35);</w:t>
      </w:r>
    </w:p>
    <w:p w:rsidR="00A655CB" w:rsidRPr="00A655CB" w:rsidRDefault="00A655CB" w:rsidP="00A655CB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по жилищному вопросу поступило 52 обращения (в 2016-42); </w:t>
      </w:r>
    </w:p>
    <w:p w:rsidR="00A655CB" w:rsidRPr="00A655CB" w:rsidRDefault="00A655CB" w:rsidP="00A655CB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по вопросу проведения газового оборудования поступило 9 обращений (в 2016-10);</w:t>
      </w:r>
    </w:p>
    <w:p w:rsidR="00A655CB" w:rsidRPr="00A655CB" w:rsidRDefault="00A655CB" w:rsidP="00A655CB">
      <w:pPr>
        <w:numPr>
          <w:ilvl w:val="0"/>
          <w:numId w:val="1"/>
        </w:numPr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>в области социальной сферы (о </w:t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предоставлении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> какого- либо вида помощи) поступило 154 обращения (в 2016-57);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8)    по поводу ликвидации аварийных деревьев на территории </w:t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>. Черепаново  поступило 57 обращений (в 2016-32);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>9)   по вопросу подтопления частных домов на территории г</w:t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>ерепаново поступило 62 обращения (в 2016-42);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10)  по вопросам, относящимся к жилищно-коммунальной сфере в </w:t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>. Черепаново поступило 107 обращений (в 2016-36).</w:t>
      </w:r>
    </w:p>
    <w:p w:rsidR="00A655CB" w:rsidRPr="00A655CB" w:rsidRDefault="00A655CB" w:rsidP="00A655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По количеству и тематике  обращений, поступивших в администрацию, преобладают вопросы  социальной сферы (154) и жилищно-коммунального хозяйства (107 обращений).  Это вопросы, касающиеся  ненадлежащего содержания общего  имущества (канализация, кровля, придомовая территория, перебои в теплоснабжении, водоснабжении, управление жилищным фондом, порядок начисления платы за услуги ЖКХ).  Во многом  это определяется большой изношенностью коммуникаций и старением многоквартирного жилого фонда. 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      </w:t>
      </w:r>
      <w:r w:rsidRPr="00A655CB">
        <w:rPr>
          <w:rFonts w:ascii="Times New Roman" w:hAnsi="Times New Roman" w:cs="Times New Roman"/>
          <w:color w:val="000000"/>
          <w:sz w:val="28"/>
          <w:szCs w:val="28"/>
        </w:rPr>
        <w:t>Обращения, направленные   на официальный   сайт администрации  или  на сайт общественной приемной  Губернатора, Президента, рассматриваются в установленном порядке, ответы направляются по электронной почте, указанной в обращении.</w:t>
      </w:r>
    </w:p>
    <w:p w:rsidR="00A655CB" w:rsidRPr="00A655CB" w:rsidRDefault="00A655CB" w:rsidP="00A655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lastRenderedPageBreak/>
        <w:t>В здании администрации оформлен и постоянно обновляется информационный стенд,  на котором  располагается  информация о работе с обращениями граждан.</w:t>
      </w:r>
    </w:p>
    <w:p w:rsidR="00A655CB" w:rsidRPr="00A655CB" w:rsidRDefault="00A655CB" w:rsidP="00A655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>Специалистами  общественной приемной Губернатора Новосибирской области  в 2017 году проводилась  проверка  по работе  с обращениями  граждан, по  итогам проверки  были даны рекомендации. Все выявленные рекомендации  приняты к сведению и выполнены в срок.</w:t>
      </w:r>
    </w:p>
    <w:p w:rsidR="00A655CB" w:rsidRPr="00A655CB" w:rsidRDefault="00A655CB" w:rsidP="00A655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>Ежедневно контрольно-организационным отделом ведется работа по  внесению информации по обращениям граждан в программу «ССТУ» и «СЭДД» о количестве, характере  и исполнении письменных  и устных обращений граждан, поступивших в администрацию  за месяц, за квартал, за полугодие и за год. Обобщение и анализ обращений граждан позволяют выявить причины, порождающие  обоснованные  жалобы.</w:t>
      </w:r>
    </w:p>
    <w:p w:rsidR="00A655CB" w:rsidRPr="00A655CB" w:rsidRDefault="00A655CB" w:rsidP="00A655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>В целях обеспечения неукоснительного соблюдения законности, исключения волокиты и формализма при рассмотрении обращений граждан,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      ПОСТАНОВЛЯЮ: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   1. Продолжить работу с обращениями граждан в соответствии с требованиями Федерального закона от 02.05.2006 № 59-ФЗ «О порядке рассмотрения  обращений граждан в Российской Федерации».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    2. Рекомендовать руководителям  предприятий, организаций, должностным лицам  совершенствовать работу с письменными и устными обращениями, оказывать содействие гражданам в реализации их прав и свобод  в пределах своей компетенции. 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    3. Принять меры по повышению  ответственности  должностных лиц за своевременное и качественное рассмотрение обращений, не допускать их направление в вышестоящие организации, своевременно актуализировать локальные акты, регламентирующие работу с обращениями граждан в соответствии с действующим законодательством, обеспечить населению доступность регулярного личного приема, строго соблюдать дни и часы приема граждан.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     4. Контрольно-организационному отделу осуществлять еженедельно  контроль над сроками и соблюдением порядка  рассмотрения   обращений, поступающих  в администрацию города и внесению сведений в программы «СЭДД», «АРМ ЕС ОГ», «ЛАРМ ЕС ОГ».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     5. Контрольно-организационному отделу;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      5.1. ежемесячно размещать информацию о работе с обращениями граждан  в администрации </w:t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>. Черепаново на официальном сайте, на главной странице «Общественная приемная», обеспечив доступность информации  и возможность обратиться всем, в том числе инвалидам по зрению;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      5.2. в случае необходимости проводить совещание «Час контроля» по рассмотрению обращений граждан.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    6. Заместителям Главы администрации  города  Черепаново, начальникам отделов: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lastRenderedPageBreak/>
        <w:t xml:space="preserve">     6.1. при рассмотрении обращений граждан строго руководствоваться Федеральным законом №59 «О порядке рассмотрения обращений граждан РФ», и строго соблюдать сроки рассмотрения обращений граждан;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   6.2. незамедлительно принимать меры и готовить отчеты на критические замечания населения, данные в средствах массовой информации. 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     7. Начальнику контрольно-организационного отдела Почтарь О.А. производить  с заместителями Главы администрации </w:t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 xml:space="preserve">. Черепаново и начальниками отделов ознакомительную работу с рекомендациями, по работе с обращениями граждан, поступающими из Управления по работе с обращениями граждан - общественной приемной Губернатора Новосибирской области.  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       8. Контроль исполнения постановления  возложить на начальника контрольно-организационного отдела администрации города Черепаново </w:t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Почтарь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 xml:space="preserve"> О.А. </w:t>
      </w: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>Глава города Черепаново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>Черепановского района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55CB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proofErr w:type="gramStart"/>
      <w:r w:rsidRPr="00A655CB">
        <w:rPr>
          <w:rFonts w:ascii="Times New Roman" w:hAnsi="Times New Roman" w:cs="Times New Roman"/>
          <w:sz w:val="28"/>
          <w:szCs w:val="28"/>
        </w:rPr>
        <w:t>области                                                            Н.</w:t>
      </w:r>
      <w:proofErr w:type="gramEnd"/>
      <w:r w:rsidRPr="00A655CB">
        <w:rPr>
          <w:rFonts w:ascii="Times New Roman" w:hAnsi="Times New Roman" w:cs="Times New Roman"/>
          <w:sz w:val="28"/>
          <w:szCs w:val="28"/>
        </w:rPr>
        <w:t>В. Рундаев</w:t>
      </w: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A655CB">
        <w:rPr>
          <w:rFonts w:ascii="Times New Roman" w:hAnsi="Times New Roman" w:cs="Times New Roman"/>
          <w:sz w:val="20"/>
          <w:szCs w:val="20"/>
        </w:rPr>
        <w:t>Почтарь</w:t>
      </w:r>
      <w:proofErr w:type="gramEnd"/>
      <w:r w:rsidRPr="00A655CB">
        <w:rPr>
          <w:rFonts w:ascii="Times New Roman" w:hAnsi="Times New Roman" w:cs="Times New Roman"/>
          <w:sz w:val="20"/>
          <w:szCs w:val="20"/>
        </w:rPr>
        <w:t xml:space="preserve"> О.А.</w:t>
      </w:r>
    </w:p>
    <w:p w:rsidR="00A655CB" w:rsidRPr="00A655CB" w:rsidRDefault="00A655CB" w:rsidP="00A655C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655CB">
        <w:rPr>
          <w:rFonts w:ascii="Times New Roman" w:hAnsi="Times New Roman" w:cs="Times New Roman"/>
          <w:sz w:val="20"/>
          <w:szCs w:val="20"/>
        </w:rPr>
        <w:t xml:space="preserve">21310 </w:t>
      </w:r>
    </w:p>
    <w:sectPr w:rsidR="00A655CB" w:rsidRPr="00A655CB" w:rsidSect="00A655CB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406C10"/>
    <w:multiLevelType w:val="hybridMultilevel"/>
    <w:tmpl w:val="8B6880AC"/>
    <w:lvl w:ilvl="0" w:tplc="BC7ECAD2">
      <w:start w:val="1"/>
      <w:numFmt w:val="decimal"/>
      <w:lvlText w:val="%1)"/>
      <w:lvlJc w:val="left"/>
      <w:pPr>
        <w:ind w:left="1819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655CB"/>
    <w:rsid w:val="000B4B7C"/>
    <w:rsid w:val="002321F2"/>
    <w:rsid w:val="008A1F05"/>
    <w:rsid w:val="00A117E3"/>
    <w:rsid w:val="00A655CB"/>
    <w:rsid w:val="00DA03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55C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1172</Words>
  <Characters>6684</Characters>
  <Application>Microsoft Office Word</Application>
  <DocSecurity>0</DocSecurity>
  <Lines>55</Lines>
  <Paragraphs>15</Paragraphs>
  <ScaleCrop>false</ScaleCrop>
  <Company/>
  <LinksUpToDate>false</LinksUpToDate>
  <CharactersWithSpaces>7841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dcterms:created xsi:type="dcterms:W3CDTF">2018-03-07T09:01:00Z</dcterms:created>
  <dcterms:modified xsi:type="dcterms:W3CDTF">2018-03-07T09:10:00Z</dcterms:modified>
</cp:coreProperties>
</file>